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34AC0" w14:textId="77777777" w:rsidR="00BB58E7" w:rsidRPr="00BB58E7" w:rsidRDefault="00BB58E7" w:rsidP="00BB58E7">
      <w:pPr>
        <w:shd w:val="clear" w:color="auto" w:fill="FFFFFF"/>
        <w:spacing w:before="30" w:after="30" w:line="240" w:lineRule="auto"/>
        <w:ind w:firstLine="567"/>
        <w:jc w:val="center"/>
        <w:rPr>
          <w:rFonts w:ascii="Times New Roman" w:eastAsia="Times New Roman" w:hAnsi="Times New Roman" w:cs="Times New Roman"/>
          <w:b/>
          <w:bCs/>
          <w:color w:val="000000"/>
          <w:sz w:val="28"/>
          <w:szCs w:val="28"/>
          <w:lang w:eastAsia="ru-RU"/>
        </w:rPr>
      </w:pPr>
      <w:r w:rsidRPr="00BB58E7">
        <w:rPr>
          <w:rFonts w:ascii="Times New Roman" w:eastAsia="Times New Roman" w:hAnsi="Times New Roman" w:cs="Times New Roman"/>
          <w:b/>
          <w:bCs/>
          <w:color w:val="000000"/>
          <w:sz w:val="28"/>
          <w:szCs w:val="28"/>
          <w:lang w:eastAsia="ru-RU"/>
        </w:rPr>
        <w:t>ОРГАНИЗАЦИЯ РАБОТЫ</w:t>
      </w:r>
    </w:p>
    <w:p w14:paraId="04C75383" w14:textId="77777777" w:rsidR="00BB58E7" w:rsidRPr="00BB58E7" w:rsidRDefault="00BB58E7" w:rsidP="00BB58E7">
      <w:pPr>
        <w:shd w:val="clear" w:color="auto" w:fill="FFFFFF"/>
        <w:spacing w:before="30" w:after="30" w:line="240" w:lineRule="auto"/>
        <w:ind w:firstLine="567"/>
        <w:jc w:val="center"/>
        <w:rPr>
          <w:rFonts w:ascii="Times New Roman" w:eastAsia="Times New Roman" w:hAnsi="Times New Roman" w:cs="Times New Roman"/>
          <w:b/>
          <w:bCs/>
          <w:color w:val="000000"/>
          <w:sz w:val="28"/>
          <w:szCs w:val="28"/>
          <w:lang w:eastAsia="ru-RU"/>
        </w:rPr>
      </w:pPr>
      <w:r w:rsidRPr="00BB58E7">
        <w:rPr>
          <w:rFonts w:ascii="Times New Roman" w:eastAsia="Times New Roman" w:hAnsi="Times New Roman" w:cs="Times New Roman"/>
          <w:b/>
          <w:bCs/>
          <w:color w:val="000000"/>
          <w:sz w:val="28"/>
          <w:szCs w:val="28"/>
          <w:lang w:eastAsia="ru-RU"/>
        </w:rPr>
        <w:t>ШКОЛЬНОГО КРАЕВЕДЧЕСКОГО МУЗЕЯ</w:t>
      </w:r>
    </w:p>
    <w:p w14:paraId="6DDB7F10" w14:textId="77777777" w:rsidR="00BB58E7" w:rsidRPr="00BB58E7" w:rsidRDefault="00BB58E7" w:rsidP="00BB58E7">
      <w:pPr>
        <w:shd w:val="clear" w:color="auto" w:fill="FFFFFF"/>
        <w:spacing w:before="30" w:after="30" w:line="240" w:lineRule="auto"/>
        <w:ind w:firstLine="567"/>
        <w:jc w:val="both"/>
        <w:rPr>
          <w:rFonts w:ascii="Times New Roman" w:eastAsia="Times New Roman" w:hAnsi="Times New Roman" w:cs="Times New Roman"/>
          <w:color w:val="000000"/>
          <w:sz w:val="27"/>
          <w:szCs w:val="27"/>
          <w:lang w:eastAsia="ru-RU"/>
        </w:rPr>
      </w:pPr>
      <w:r w:rsidRPr="00BB58E7">
        <w:rPr>
          <w:rFonts w:ascii="Times New Roman" w:eastAsia="Times New Roman" w:hAnsi="Times New Roman" w:cs="Times New Roman"/>
          <w:b/>
          <w:bCs/>
          <w:color w:val="000000"/>
          <w:sz w:val="28"/>
          <w:szCs w:val="28"/>
          <w:lang w:eastAsia="ru-RU"/>
        </w:rPr>
        <w:t xml:space="preserve"> </w:t>
      </w:r>
    </w:p>
    <w:p w14:paraId="18A67BAC" w14:textId="77777777" w:rsidR="00BB58E7" w:rsidRPr="00BB58E7" w:rsidRDefault="00BB58E7" w:rsidP="00BB58E7">
      <w:pPr>
        <w:spacing w:before="225" w:after="225" w:line="240" w:lineRule="auto"/>
        <w:ind w:firstLine="567"/>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b/>
          <w:bCs/>
          <w:sz w:val="28"/>
          <w:szCs w:val="28"/>
          <w:lang w:eastAsia="ru-RU"/>
        </w:rPr>
        <w:t>Школьный музей</w:t>
      </w:r>
      <w:r w:rsidRPr="00BB58E7">
        <w:rPr>
          <w:rFonts w:ascii="Times New Roman" w:eastAsia="Times New Roman" w:hAnsi="Times New Roman" w:cs="Times New Roman"/>
          <w:sz w:val="28"/>
          <w:szCs w:val="28"/>
          <w:lang w:eastAsia="ru-RU"/>
        </w:rPr>
        <w:t> является своеобразной платформой, объединяющей культурную и познавательную составляющие образовательного процесса. Сегодня в школьном музее можно изучать учебные дисциплины, реализовывать программы внеурочной деятельности и дополнительного образования, организовывать исследовательскую деятельность.</w:t>
      </w:r>
    </w:p>
    <w:p w14:paraId="45E32B35" w14:textId="77777777" w:rsidR="00BB58E7" w:rsidRPr="00BB58E7" w:rsidRDefault="00BB58E7" w:rsidP="00BB58E7">
      <w:pPr>
        <w:numPr>
          <w:ilvl w:val="0"/>
          <w:numId w:val="3"/>
        </w:numPr>
        <w:spacing w:before="225" w:after="225" w:line="240" w:lineRule="auto"/>
        <w:contextualSpacing/>
        <w:jc w:val="center"/>
        <w:rPr>
          <w:rFonts w:ascii="Times New Roman" w:eastAsia="Times New Roman" w:hAnsi="Times New Roman" w:cs="Times New Roman"/>
          <w:b/>
          <w:bCs/>
          <w:sz w:val="28"/>
          <w:szCs w:val="28"/>
          <w:lang w:eastAsia="ru-RU"/>
        </w:rPr>
      </w:pPr>
      <w:r w:rsidRPr="00BB58E7">
        <w:rPr>
          <w:rFonts w:ascii="Times New Roman" w:eastAsia="Times New Roman" w:hAnsi="Times New Roman" w:cs="Times New Roman"/>
          <w:b/>
          <w:bCs/>
          <w:sz w:val="28"/>
          <w:szCs w:val="28"/>
          <w:lang w:eastAsia="ru-RU"/>
        </w:rPr>
        <w:t>Использование педагогических инновационных технологий</w:t>
      </w:r>
    </w:p>
    <w:p w14:paraId="36FD7329" w14:textId="77777777" w:rsidR="00BB58E7" w:rsidRPr="00BB58E7" w:rsidRDefault="00BB58E7" w:rsidP="00BB58E7">
      <w:pPr>
        <w:spacing w:before="225" w:after="225" w:line="240" w:lineRule="auto"/>
        <w:ind w:left="927"/>
        <w:contextualSpacing/>
        <w:jc w:val="center"/>
        <w:rPr>
          <w:rFonts w:ascii="Times New Roman" w:eastAsia="Times New Roman" w:hAnsi="Times New Roman" w:cs="Times New Roman"/>
          <w:b/>
          <w:bCs/>
          <w:sz w:val="28"/>
          <w:szCs w:val="28"/>
          <w:lang w:eastAsia="ru-RU"/>
        </w:rPr>
      </w:pPr>
      <w:r w:rsidRPr="00BB58E7">
        <w:rPr>
          <w:rFonts w:ascii="Times New Roman" w:eastAsia="Times New Roman" w:hAnsi="Times New Roman" w:cs="Times New Roman"/>
          <w:b/>
          <w:bCs/>
          <w:sz w:val="28"/>
          <w:szCs w:val="28"/>
          <w:lang w:eastAsia="ru-RU"/>
        </w:rPr>
        <w:t>в работе школьного краеведческого музея</w:t>
      </w:r>
    </w:p>
    <w:p w14:paraId="3437BCBE" w14:textId="77777777" w:rsidR="00BB58E7" w:rsidRPr="00BB58E7" w:rsidRDefault="00BB58E7" w:rsidP="00BB58E7">
      <w:pPr>
        <w:spacing w:before="225" w:after="225" w:line="240" w:lineRule="auto"/>
        <w:ind w:firstLine="567"/>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Правильная организация</w:t>
      </w:r>
      <w:r w:rsidRPr="00BB58E7">
        <w:rPr>
          <w:rFonts w:ascii="Times New Roman" w:eastAsia="Times New Roman" w:hAnsi="Times New Roman" w:cs="Times New Roman"/>
          <w:b/>
          <w:bCs/>
          <w:sz w:val="28"/>
          <w:szCs w:val="28"/>
          <w:lang w:eastAsia="ru-RU"/>
        </w:rPr>
        <w:t xml:space="preserve"> </w:t>
      </w:r>
      <w:r w:rsidRPr="00BB58E7">
        <w:rPr>
          <w:rFonts w:ascii="Times New Roman" w:eastAsia="Times New Roman" w:hAnsi="Times New Roman" w:cs="Times New Roman"/>
          <w:sz w:val="28"/>
          <w:szCs w:val="28"/>
          <w:lang w:eastAsia="ru-RU"/>
        </w:rPr>
        <w:t>работы школьных музеев позволяет создать эффективную мотивирующую образовательную среду для обучающихся, благодаря которой каждый школьник сможет стать полноправным участником и инициатором развития музея. Немаловажную роль в этом процессе может сыграть использование педагогических инноваций.</w:t>
      </w:r>
    </w:p>
    <w:p w14:paraId="59509E7D" w14:textId="77777777" w:rsidR="00BB58E7" w:rsidRPr="00BB58E7" w:rsidRDefault="00BB58E7" w:rsidP="00BB58E7">
      <w:pPr>
        <w:spacing w:before="225" w:after="225" w:line="240" w:lineRule="auto"/>
        <w:ind w:firstLine="567"/>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 xml:space="preserve">Под </w:t>
      </w:r>
      <w:r w:rsidRPr="00BB58E7">
        <w:rPr>
          <w:rFonts w:ascii="Times New Roman" w:eastAsia="Times New Roman" w:hAnsi="Times New Roman" w:cs="Times New Roman"/>
          <w:b/>
          <w:bCs/>
          <w:sz w:val="28"/>
          <w:szCs w:val="28"/>
          <w:lang w:eastAsia="ru-RU"/>
        </w:rPr>
        <w:t>педагогической инновацией</w:t>
      </w:r>
      <w:r w:rsidRPr="00BB58E7">
        <w:rPr>
          <w:rFonts w:ascii="Times New Roman" w:eastAsia="Times New Roman" w:hAnsi="Times New Roman" w:cs="Times New Roman"/>
          <w:sz w:val="28"/>
          <w:szCs w:val="28"/>
          <w:lang w:eastAsia="ru-RU"/>
        </w:rPr>
        <w:t xml:space="preserve"> понимается совокупность целенаправленных действий, которые способны вносить в образовательную среду преобразования, повышающие характеристики разных частей, а также отдельных компонентов всей системы.</w:t>
      </w:r>
    </w:p>
    <w:p w14:paraId="04DCF69C" w14:textId="77777777" w:rsidR="00BB58E7" w:rsidRPr="00BB58E7" w:rsidRDefault="00BB58E7" w:rsidP="00BB58E7">
      <w:pPr>
        <w:spacing w:before="225" w:after="225" w:line="240" w:lineRule="auto"/>
        <w:ind w:firstLine="567"/>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 xml:space="preserve">Понятие «педагогическая инновация» тесным образом связано с </w:t>
      </w:r>
      <w:r w:rsidRPr="00BB58E7">
        <w:rPr>
          <w:rFonts w:ascii="Times New Roman" w:eastAsia="Times New Roman" w:hAnsi="Times New Roman" w:cs="Times New Roman"/>
          <w:b/>
          <w:bCs/>
          <w:sz w:val="28"/>
          <w:szCs w:val="28"/>
          <w:lang w:eastAsia="ru-RU"/>
        </w:rPr>
        <w:t>педагогическими технологиями</w:t>
      </w:r>
      <w:r w:rsidRPr="00BB58E7">
        <w:rPr>
          <w:rFonts w:ascii="Times New Roman" w:eastAsia="Times New Roman" w:hAnsi="Times New Roman" w:cs="Times New Roman"/>
          <w:sz w:val="28"/>
          <w:szCs w:val="28"/>
          <w:lang w:eastAsia="ru-RU"/>
        </w:rPr>
        <w:t xml:space="preserve">, под которыми мы понимаем описание процесса достижения планируемых результатов обучения. </w:t>
      </w:r>
    </w:p>
    <w:p w14:paraId="2BED5FF1" w14:textId="77777777" w:rsidR="00BB58E7" w:rsidRPr="00BB58E7" w:rsidRDefault="00BB58E7" w:rsidP="00BB58E7">
      <w:pPr>
        <w:spacing w:before="225" w:after="225" w:line="240" w:lineRule="auto"/>
        <w:ind w:firstLine="567"/>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Наиболее эффективными для практического применения в музейной деятельности являются личностно ориентированные и информационные технологии, интегрированные и исследовательские занятия, интерактивное обучение и музейная педагогика. </w:t>
      </w:r>
    </w:p>
    <w:p w14:paraId="4C866CE7" w14:textId="77777777" w:rsidR="00BB58E7" w:rsidRPr="00BB58E7" w:rsidRDefault="00BB58E7" w:rsidP="00BB58E7">
      <w:pPr>
        <w:spacing w:before="225" w:after="225" w:line="240" w:lineRule="auto"/>
        <w:ind w:firstLine="567"/>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b/>
          <w:bCs/>
          <w:sz w:val="28"/>
          <w:szCs w:val="28"/>
          <w:lang w:eastAsia="ru-RU"/>
        </w:rPr>
        <w:t>Личностно ориентированные педагогические технологии</w:t>
      </w:r>
      <w:r w:rsidRPr="00BB58E7">
        <w:rPr>
          <w:rFonts w:ascii="Times New Roman" w:eastAsia="Times New Roman" w:hAnsi="Times New Roman" w:cs="Times New Roman"/>
          <w:sz w:val="28"/>
          <w:szCs w:val="28"/>
          <w:lang w:eastAsia="ru-RU"/>
        </w:rPr>
        <w:t> опираются на создание форм обучения, альтернативных традиционным (работа в малых группах, сотрудничество «учитель-ученик»), выявляют индивидуальные особенности школьников как субъектов познания и предметной деятельности, тем самым обеспечивая саморазвитие личности обучающихся.</w:t>
      </w:r>
    </w:p>
    <w:p w14:paraId="5C0CB747" w14:textId="77777777" w:rsidR="00BB58E7" w:rsidRPr="00BB58E7" w:rsidRDefault="00BB58E7" w:rsidP="00BB58E7">
      <w:pPr>
        <w:spacing w:before="225" w:after="225" w:line="240" w:lineRule="auto"/>
        <w:ind w:firstLine="567"/>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b/>
          <w:bCs/>
          <w:sz w:val="28"/>
          <w:szCs w:val="28"/>
          <w:lang w:eastAsia="ru-RU"/>
        </w:rPr>
        <w:t>Информационные технологии</w:t>
      </w:r>
      <w:r w:rsidRPr="00BB58E7">
        <w:rPr>
          <w:rFonts w:ascii="Times New Roman" w:eastAsia="Times New Roman" w:hAnsi="Times New Roman" w:cs="Times New Roman"/>
          <w:sz w:val="28"/>
          <w:szCs w:val="28"/>
          <w:lang w:eastAsia="ru-RU"/>
        </w:rPr>
        <w:t> обеспечивают сбор, хранение, обработку и распространение информации через создание интернет-пространства для музея школы (сайт, виртуальные экскурсии, блоги и т. д.).</w:t>
      </w:r>
    </w:p>
    <w:p w14:paraId="6EE00511" w14:textId="77777777" w:rsidR="00BB58E7" w:rsidRPr="00BB58E7" w:rsidRDefault="00BB58E7" w:rsidP="00BB58E7">
      <w:pPr>
        <w:spacing w:before="225" w:after="225" w:line="240" w:lineRule="auto"/>
        <w:ind w:firstLine="567"/>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b/>
          <w:bCs/>
          <w:sz w:val="28"/>
          <w:szCs w:val="28"/>
          <w:lang w:eastAsia="ru-RU"/>
        </w:rPr>
        <w:t>Интегрированные занятия</w:t>
      </w:r>
      <w:r w:rsidRPr="00BB58E7">
        <w:rPr>
          <w:rFonts w:ascii="Times New Roman" w:eastAsia="Times New Roman" w:hAnsi="Times New Roman" w:cs="Times New Roman"/>
          <w:sz w:val="28"/>
          <w:szCs w:val="28"/>
          <w:lang w:eastAsia="ru-RU"/>
        </w:rPr>
        <w:t xml:space="preserve"> обеспечивают междисциплинарную связь понятий разностороннего изучения объекта, способствуют осмыслению восприятия окружающего мира, систематизируют знания обучающихся, побуждают их к фантазии и творчеству, формируют позитивный эмоциональный настрой. Реализующим механизмом данной технологии </w:t>
      </w:r>
      <w:r w:rsidRPr="00BB58E7">
        <w:rPr>
          <w:rFonts w:ascii="Times New Roman" w:eastAsia="Times New Roman" w:hAnsi="Times New Roman" w:cs="Times New Roman"/>
          <w:sz w:val="28"/>
          <w:szCs w:val="28"/>
          <w:lang w:eastAsia="ru-RU"/>
        </w:rPr>
        <w:lastRenderedPageBreak/>
        <w:t>являются игры, виртуальные экскурсии, викторины, дискуссии, дебаты, театрализации, конференции.</w:t>
      </w:r>
    </w:p>
    <w:p w14:paraId="232F5B0F" w14:textId="77777777" w:rsidR="00BB58E7" w:rsidRPr="00BB58E7" w:rsidRDefault="00BB58E7" w:rsidP="00BB58E7">
      <w:pPr>
        <w:spacing w:before="225" w:after="225" w:line="240" w:lineRule="auto"/>
        <w:ind w:firstLine="567"/>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b/>
          <w:bCs/>
          <w:sz w:val="28"/>
          <w:szCs w:val="28"/>
          <w:lang w:eastAsia="ru-RU"/>
        </w:rPr>
        <w:t>Исследовательские занятия</w:t>
      </w:r>
      <w:r w:rsidRPr="00BB58E7">
        <w:rPr>
          <w:rFonts w:ascii="Times New Roman" w:eastAsia="Times New Roman" w:hAnsi="Times New Roman" w:cs="Times New Roman"/>
          <w:sz w:val="28"/>
          <w:szCs w:val="28"/>
          <w:lang w:eastAsia="ru-RU"/>
        </w:rPr>
        <w:t> развивают умение обучающихся работать с информацией, формируя определённый стиль мышления. Результатом этой деятельности является формирование исследовательских умений, позволяющих работать с информацией, анализируя и обобщая её. Практическая работа в контексте исследовательской связана с организацией деятельности обучающихся, основанной на практическом применении полученных знаний. Инновационными формами практической работы являются проекты, презентации, конкурсы, викторины.</w:t>
      </w:r>
    </w:p>
    <w:p w14:paraId="6AC507EB" w14:textId="77777777" w:rsidR="00BB58E7" w:rsidRPr="00BB58E7" w:rsidRDefault="00BB58E7" w:rsidP="00BB58E7">
      <w:pPr>
        <w:spacing w:before="225" w:after="225" w:line="240" w:lineRule="auto"/>
        <w:ind w:firstLine="567"/>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b/>
          <w:bCs/>
          <w:sz w:val="28"/>
          <w:szCs w:val="28"/>
          <w:lang w:eastAsia="ru-RU"/>
        </w:rPr>
        <w:t>Интерактивное обучение</w:t>
      </w:r>
      <w:r w:rsidRPr="00BB58E7">
        <w:rPr>
          <w:rFonts w:ascii="Times New Roman" w:eastAsia="Times New Roman" w:hAnsi="Times New Roman" w:cs="Times New Roman"/>
          <w:sz w:val="28"/>
          <w:szCs w:val="28"/>
          <w:lang w:eastAsia="ru-RU"/>
        </w:rPr>
        <w:t> в деятельности школьного музея предполагает диалогические методы общения с обучающимися, развитие школьников через создание воспитывающих ситуаций, разнообразную творческую деятельность. Формами интерактивного обучения являются: «мозговой штурм», дискуссия, дебаты, театрализация, конференция, музейное занятие.</w:t>
      </w:r>
    </w:p>
    <w:p w14:paraId="23CDA86D" w14:textId="77777777" w:rsidR="00BB58E7" w:rsidRPr="00BB58E7" w:rsidRDefault="00BB58E7" w:rsidP="00BB58E7">
      <w:pPr>
        <w:spacing w:before="225" w:after="225" w:line="240" w:lineRule="auto"/>
        <w:ind w:firstLine="567"/>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b/>
          <w:bCs/>
          <w:sz w:val="28"/>
          <w:szCs w:val="28"/>
          <w:lang w:eastAsia="ru-RU"/>
        </w:rPr>
        <w:t>Музейная педагогика</w:t>
      </w:r>
      <w:r w:rsidRPr="00BB58E7">
        <w:rPr>
          <w:rFonts w:ascii="Times New Roman" w:eastAsia="Times New Roman" w:hAnsi="Times New Roman" w:cs="Times New Roman"/>
          <w:sz w:val="28"/>
          <w:szCs w:val="28"/>
          <w:lang w:eastAsia="ru-RU"/>
        </w:rPr>
        <w:t xml:space="preserve"> основана на организации процесса совместного поиска на основе экспозиции музея образовательной организации, результатом которого являются самостоятельно полученные школьниками знания. </w:t>
      </w:r>
    </w:p>
    <w:p w14:paraId="23C3205C" w14:textId="77777777" w:rsidR="00BB58E7" w:rsidRPr="00BB58E7" w:rsidRDefault="00BB58E7" w:rsidP="00BB58E7">
      <w:pPr>
        <w:spacing w:before="225" w:after="225" w:line="240" w:lineRule="auto"/>
        <w:ind w:firstLine="567"/>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Благодаря особому подходу к посетителю как к участнику диалога, музейная педагогика создаёт условия для развития личности обучающихся посредством их включения в многообразную деятельность школьного музея. К формам музейной педагогики относятся игра, коллективно-творческое дело, технологии проблемного и индивидуального обучения.</w:t>
      </w:r>
    </w:p>
    <w:p w14:paraId="0FBD3D32" w14:textId="77777777" w:rsidR="00BB58E7" w:rsidRPr="00BB58E7" w:rsidRDefault="00BB58E7" w:rsidP="00BB58E7">
      <w:pPr>
        <w:spacing w:before="225" w:after="225" w:line="240" w:lineRule="auto"/>
        <w:ind w:firstLine="567"/>
        <w:jc w:val="both"/>
        <w:rPr>
          <w:rFonts w:ascii="Times New Roman" w:eastAsia="Times New Roman" w:hAnsi="Times New Roman" w:cs="Times New Roman"/>
          <w:b/>
          <w:bCs/>
          <w:sz w:val="28"/>
          <w:szCs w:val="28"/>
          <w:lang w:eastAsia="ru-RU"/>
        </w:rPr>
      </w:pPr>
      <w:r w:rsidRPr="00BB58E7">
        <w:rPr>
          <w:rFonts w:ascii="Times New Roman" w:eastAsia="Times New Roman" w:hAnsi="Times New Roman" w:cs="Times New Roman"/>
          <w:b/>
          <w:bCs/>
          <w:sz w:val="28"/>
          <w:szCs w:val="28"/>
          <w:lang w:eastAsia="ru-RU"/>
        </w:rPr>
        <w:t>Практическое применение вышеназванных инновационных технологий способствует расширению образовательного пространства музея, а также обобщению обучающимися знаний о культурно-историческом прошлом России, совершенствованию метапредметных компетенций школьников, привитию базовых национальных ценностей.</w:t>
      </w:r>
    </w:p>
    <w:p w14:paraId="69E15D7C" w14:textId="77777777" w:rsidR="00BB58E7" w:rsidRPr="00BB58E7" w:rsidRDefault="00BB58E7" w:rsidP="00BB58E7">
      <w:pPr>
        <w:spacing w:before="225" w:after="225" w:line="240" w:lineRule="auto"/>
        <w:ind w:firstLine="567"/>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В связи с высокой эффективностью инновационных технологий в деятельности музеев, </w:t>
      </w:r>
      <w:r w:rsidRPr="00BB58E7">
        <w:rPr>
          <w:rFonts w:ascii="Times New Roman" w:eastAsia="Times New Roman" w:hAnsi="Times New Roman" w:cs="Times New Roman"/>
          <w:b/>
          <w:bCs/>
          <w:sz w:val="28"/>
          <w:szCs w:val="28"/>
          <w:lang w:eastAsia="ru-RU"/>
        </w:rPr>
        <w:t>рекомендуется</w:t>
      </w:r>
      <w:r w:rsidRPr="00BB58E7">
        <w:rPr>
          <w:rFonts w:ascii="Times New Roman" w:eastAsia="Times New Roman" w:hAnsi="Times New Roman" w:cs="Times New Roman"/>
          <w:sz w:val="28"/>
          <w:szCs w:val="28"/>
          <w:lang w:eastAsia="ru-RU"/>
        </w:rPr>
        <w:t>:</w:t>
      </w:r>
    </w:p>
    <w:p w14:paraId="05CC5257" w14:textId="77777777" w:rsidR="00BB58E7" w:rsidRPr="00BB58E7" w:rsidRDefault="00BB58E7" w:rsidP="00BB58E7">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b/>
          <w:bCs/>
          <w:sz w:val="28"/>
          <w:szCs w:val="28"/>
          <w:lang w:eastAsia="ru-RU"/>
        </w:rPr>
        <w:t>Руководителям школьных музеев (музейным педагогам, педагогам-организаторам)</w:t>
      </w:r>
      <w:r w:rsidRPr="00BB58E7">
        <w:rPr>
          <w:rFonts w:ascii="Times New Roman" w:eastAsia="Times New Roman" w:hAnsi="Times New Roman" w:cs="Times New Roman"/>
          <w:sz w:val="28"/>
          <w:szCs w:val="28"/>
          <w:lang w:eastAsia="ru-RU"/>
        </w:rPr>
        <w:t>:</w:t>
      </w:r>
    </w:p>
    <w:p w14:paraId="0A7F837D" w14:textId="77777777" w:rsidR="00BB58E7" w:rsidRPr="00BB58E7" w:rsidRDefault="00BB58E7" w:rsidP="00BB58E7">
      <w:pPr>
        <w:spacing w:before="225" w:after="225" w:line="240" w:lineRule="auto"/>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 xml:space="preserve">1. При организации музейной деятельности использовать личностно ориентированные технологии, характерными чертами которых являются: дискуссионность, педагогическая поддержка, </w:t>
      </w:r>
      <w:proofErr w:type="spellStart"/>
      <w:r w:rsidRPr="00BB58E7">
        <w:rPr>
          <w:rFonts w:ascii="Times New Roman" w:eastAsia="Times New Roman" w:hAnsi="Times New Roman" w:cs="Times New Roman"/>
          <w:sz w:val="28"/>
          <w:szCs w:val="28"/>
          <w:lang w:eastAsia="ru-RU"/>
        </w:rPr>
        <w:t>рефлексивность</w:t>
      </w:r>
      <w:proofErr w:type="spellEnd"/>
      <w:r w:rsidRPr="00BB58E7">
        <w:rPr>
          <w:rFonts w:ascii="Times New Roman" w:eastAsia="Times New Roman" w:hAnsi="Times New Roman" w:cs="Times New Roman"/>
          <w:sz w:val="28"/>
          <w:szCs w:val="28"/>
          <w:lang w:eastAsia="ru-RU"/>
        </w:rPr>
        <w:t>, создание ситуации выбора и успеха, диагностика (опрос, анкетирование), проектная и творческая деятельность.</w:t>
      </w:r>
    </w:p>
    <w:p w14:paraId="58E40882" w14:textId="77777777" w:rsidR="00BB58E7" w:rsidRPr="00BB58E7" w:rsidRDefault="00BB58E7" w:rsidP="00BB58E7">
      <w:pPr>
        <w:spacing w:before="225" w:after="225" w:line="240" w:lineRule="auto"/>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lastRenderedPageBreak/>
        <w:t xml:space="preserve">2. При разработке музейного занятия ориентироваться на следующие критерии: </w:t>
      </w:r>
    </w:p>
    <w:p w14:paraId="3F27429C" w14:textId="77777777" w:rsidR="00BB58E7" w:rsidRPr="00BB58E7" w:rsidRDefault="00BB58E7" w:rsidP="00BB58E7">
      <w:pPr>
        <w:spacing w:before="225" w:after="225" w:line="240" w:lineRule="auto"/>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 xml:space="preserve">- вариативность форм, средств обучения и воспитания; </w:t>
      </w:r>
    </w:p>
    <w:p w14:paraId="60333D47" w14:textId="77777777" w:rsidR="00BB58E7" w:rsidRPr="00BB58E7" w:rsidRDefault="00BB58E7" w:rsidP="00BB58E7">
      <w:pPr>
        <w:spacing w:before="225" w:after="225" w:line="240" w:lineRule="auto"/>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 xml:space="preserve">- учёт возрастных особенностей обучающихся; </w:t>
      </w:r>
    </w:p>
    <w:p w14:paraId="28C2A822" w14:textId="77777777" w:rsidR="00BB58E7" w:rsidRPr="00BB58E7" w:rsidRDefault="00BB58E7" w:rsidP="00BB58E7">
      <w:pPr>
        <w:spacing w:before="225" w:after="225" w:line="240" w:lineRule="auto"/>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 xml:space="preserve">- создание пространства музея как мотивирующей среды; </w:t>
      </w:r>
    </w:p>
    <w:p w14:paraId="4EB8E3F0" w14:textId="77777777" w:rsidR="00BB58E7" w:rsidRPr="00BB58E7" w:rsidRDefault="00BB58E7" w:rsidP="00BB58E7">
      <w:pPr>
        <w:spacing w:before="225" w:after="225" w:line="240" w:lineRule="auto"/>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 xml:space="preserve">- использование приемов интерактивного обучения в соответствии с темой, целью и задачами музейного занятия; </w:t>
      </w:r>
    </w:p>
    <w:p w14:paraId="260D41E2" w14:textId="77777777" w:rsidR="00BB58E7" w:rsidRPr="00BB58E7" w:rsidRDefault="00BB58E7" w:rsidP="00BB58E7">
      <w:pPr>
        <w:spacing w:before="225" w:after="225" w:line="240" w:lineRule="auto"/>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 отказ от традиционного экскурсионного подхода и минимизация монолога в предоставлении информации.</w:t>
      </w:r>
    </w:p>
    <w:p w14:paraId="65A550D1" w14:textId="77777777" w:rsidR="00BB58E7" w:rsidRPr="00BB58E7" w:rsidRDefault="00BB58E7" w:rsidP="00BB58E7">
      <w:pPr>
        <w:spacing w:before="225" w:after="225" w:line="240" w:lineRule="auto"/>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3. Создавать условия для систематического пополнения музейной экспозиции посредством организации исследовательской и поисковой работы с обучающимися.</w:t>
      </w:r>
    </w:p>
    <w:p w14:paraId="121A5A57" w14:textId="77777777" w:rsidR="00BB58E7" w:rsidRPr="00BB58E7" w:rsidRDefault="00BB58E7" w:rsidP="00BB58E7">
      <w:pPr>
        <w:spacing w:before="225" w:after="225" w:line="240" w:lineRule="auto"/>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4. Использовать информационные технологии для обработки, хранения и поиска информации, а также для презентации материалов в формате онлайн-экскурсии, видеоролика, презентации.</w:t>
      </w:r>
    </w:p>
    <w:p w14:paraId="18086B1D" w14:textId="77777777" w:rsidR="00BB58E7" w:rsidRPr="00BB58E7" w:rsidRDefault="00BB58E7" w:rsidP="00BB58E7">
      <w:pPr>
        <w:spacing w:before="225" w:after="225" w:line="240" w:lineRule="auto"/>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5. Ориентироваться на то, что результатом занятия в музее должен стать продукт деятельности обучающихся с обязательным учётом их личностных особенностей.</w:t>
      </w:r>
    </w:p>
    <w:p w14:paraId="1601F128" w14:textId="77777777" w:rsidR="00BB58E7" w:rsidRPr="00BB58E7" w:rsidRDefault="00BB58E7" w:rsidP="00BB58E7">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b/>
          <w:bCs/>
          <w:sz w:val="28"/>
          <w:szCs w:val="28"/>
          <w:lang w:eastAsia="ru-RU"/>
        </w:rPr>
        <w:t>Классным руководителям:</w:t>
      </w:r>
    </w:p>
    <w:p w14:paraId="638D5928" w14:textId="77777777" w:rsidR="00BB58E7" w:rsidRPr="00BB58E7" w:rsidRDefault="00BB58E7" w:rsidP="00BB58E7">
      <w:pPr>
        <w:spacing w:before="225" w:after="225" w:line="240" w:lineRule="auto"/>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1. При реализации целей и задач воспитательного процесса использовать ресурс музея образовательной организации.</w:t>
      </w:r>
    </w:p>
    <w:p w14:paraId="40A23444" w14:textId="77777777" w:rsidR="00BB58E7" w:rsidRPr="00BB58E7" w:rsidRDefault="00BB58E7" w:rsidP="00BB58E7">
      <w:pPr>
        <w:spacing w:before="225" w:after="225" w:line="240" w:lineRule="auto"/>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2. Учесть возможность организации и проведения интегрированных занятий в пространстве школьного музея.</w:t>
      </w:r>
    </w:p>
    <w:p w14:paraId="29BBDB4A" w14:textId="77777777" w:rsidR="00BB58E7" w:rsidRPr="00BB58E7" w:rsidRDefault="00BB58E7" w:rsidP="00BB58E7">
      <w:pPr>
        <w:spacing w:before="225" w:after="225" w:line="240" w:lineRule="auto"/>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3. Использовать тематические экспозиции музея образовательной организации при проведении игр, виртуальных экскурсий, викторин, дискуссий, дебатов, театрализаций, конференций.</w:t>
      </w:r>
    </w:p>
    <w:p w14:paraId="26D85D68" w14:textId="77777777" w:rsidR="00BB58E7" w:rsidRPr="00BB58E7" w:rsidRDefault="00BB58E7" w:rsidP="00BB58E7">
      <w:pPr>
        <w:spacing w:before="225" w:after="225" w:line="240" w:lineRule="auto"/>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4. Использовать средства музейной педагогики при организации исследовательской деятельности обучающихся.</w:t>
      </w:r>
    </w:p>
    <w:p w14:paraId="5584291C" w14:textId="77777777" w:rsidR="00BB58E7" w:rsidRPr="00BB58E7" w:rsidRDefault="00BB58E7" w:rsidP="00BB58E7">
      <w:pPr>
        <w:spacing w:before="225" w:after="225" w:line="240" w:lineRule="auto"/>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5. Опираться на инициативу обучающихся при планировании и организации мероприятий воспитательного значения в пространстве школьного музея.</w:t>
      </w:r>
    </w:p>
    <w:p w14:paraId="4A29F834" w14:textId="77777777" w:rsidR="00BB58E7" w:rsidRPr="00BB58E7" w:rsidRDefault="00BB58E7" w:rsidP="00BB58E7">
      <w:pPr>
        <w:shd w:val="clear" w:color="auto" w:fill="FFFFFF"/>
        <w:spacing w:before="30" w:after="30" w:line="240" w:lineRule="auto"/>
        <w:ind w:firstLine="567"/>
        <w:jc w:val="both"/>
        <w:rPr>
          <w:rFonts w:ascii="Times New Roman" w:eastAsia="Times New Roman" w:hAnsi="Times New Roman" w:cs="Times New Roman"/>
          <w:sz w:val="28"/>
          <w:szCs w:val="28"/>
          <w:lang w:eastAsia="ru-RU"/>
        </w:rPr>
      </w:pPr>
    </w:p>
    <w:p w14:paraId="4723C559" w14:textId="77777777" w:rsidR="00BB58E7" w:rsidRPr="00BB58E7" w:rsidRDefault="00BB58E7" w:rsidP="00BB58E7">
      <w:pPr>
        <w:shd w:val="clear" w:color="auto" w:fill="FFFFFF"/>
        <w:spacing w:before="30" w:after="30" w:line="240" w:lineRule="auto"/>
        <w:ind w:firstLine="567"/>
        <w:jc w:val="both"/>
        <w:rPr>
          <w:rFonts w:ascii="Times New Roman" w:eastAsia="Times New Roman" w:hAnsi="Times New Roman" w:cs="Times New Roman"/>
          <w:sz w:val="28"/>
          <w:szCs w:val="28"/>
          <w:lang w:eastAsia="ru-RU"/>
        </w:rPr>
      </w:pPr>
    </w:p>
    <w:p w14:paraId="4256B4BC" w14:textId="77777777" w:rsidR="00BB58E7" w:rsidRPr="00BB58E7" w:rsidRDefault="00BB58E7" w:rsidP="00BB58E7">
      <w:pPr>
        <w:shd w:val="clear" w:color="auto" w:fill="FFFFFF"/>
        <w:spacing w:before="30" w:after="30" w:line="240" w:lineRule="auto"/>
        <w:ind w:firstLine="567"/>
        <w:jc w:val="both"/>
        <w:rPr>
          <w:rFonts w:ascii="Times New Roman" w:eastAsia="Times New Roman" w:hAnsi="Times New Roman" w:cs="Times New Roman"/>
          <w:sz w:val="28"/>
          <w:szCs w:val="28"/>
          <w:lang w:eastAsia="ru-RU"/>
        </w:rPr>
      </w:pPr>
    </w:p>
    <w:p w14:paraId="13605C21" w14:textId="77777777" w:rsidR="00BB58E7" w:rsidRPr="00BB58E7" w:rsidRDefault="00BB58E7" w:rsidP="00BB58E7">
      <w:pPr>
        <w:shd w:val="clear" w:color="auto" w:fill="FFFFFF"/>
        <w:spacing w:before="30" w:after="30" w:line="240" w:lineRule="auto"/>
        <w:ind w:firstLine="567"/>
        <w:jc w:val="both"/>
        <w:rPr>
          <w:rFonts w:ascii="Times New Roman" w:eastAsia="Times New Roman" w:hAnsi="Times New Roman" w:cs="Times New Roman"/>
          <w:color w:val="000000"/>
          <w:sz w:val="28"/>
          <w:szCs w:val="28"/>
          <w:lang w:eastAsia="ru-RU"/>
        </w:rPr>
      </w:pPr>
    </w:p>
    <w:p w14:paraId="72BB0A91" w14:textId="77777777" w:rsidR="00BB58E7" w:rsidRPr="00BB58E7" w:rsidRDefault="00BB58E7" w:rsidP="00BB58E7">
      <w:pPr>
        <w:numPr>
          <w:ilvl w:val="0"/>
          <w:numId w:val="3"/>
        </w:numPr>
        <w:shd w:val="clear" w:color="auto" w:fill="FFFFFF"/>
        <w:spacing w:before="30" w:after="30" w:line="240" w:lineRule="auto"/>
        <w:jc w:val="center"/>
        <w:rPr>
          <w:rFonts w:ascii="Times New Roman" w:eastAsia="Times New Roman" w:hAnsi="Times New Roman" w:cs="Times New Roman"/>
          <w:b/>
          <w:bCs/>
          <w:color w:val="000000"/>
          <w:sz w:val="28"/>
          <w:szCs w:val="28"/>
          <w:lang w:eastAsia="ru-RU"/>
        </w:rPr>
      </w:pPr>
      <w:r w:rsidRPr="00BB58E7">
        <w:rPr>
          <w:rFonts w:ascii="Times New Roman" w:eastAsia="Times New Roman" w:hAnsi="Times New Roman" w:cs="Times New Roman"/>
          <w:b/>
          <w:bCs/>
          <w:color w:val="000000"/>
          <w:sz w:val="28"/>
          <w:szCs w:val="28"/>
          <w:lang w:eastAsia="ru-RU"/>
        </w:rPr>
        <w:lastRenderedPageBreak/>
        <w:t>Направления краеведческой работы</w:t>
      </w:r>
    </w:p>
    <w:p w14:paraId="0C915FCE" w14:textId="77777777" w:rsidR="00BB58E7" w:rsidRPr="00BB58E7" w:rsidRDefault="00BB58E7" w:rsidP="00BB58E7">
      <w:pPr>
        <w:shd w:val="clear" w:color="auto" w:fill="FFFFFF"/>
        <w:spacing w:before="30" w:after="30" w:line="240" w:lineRule="auto"/>
        <w:ind w:left="927"/>
        <w:jc w:val="center"/>
        <w:rPr>
          <w:rFonts w:ascii="Times New Roman" w:eastAsia="Times New Roman" w:hAnsi="Times New Roman" w:cs="Times New Roman"/>
          <w:b/>
          <w:bCs/>
          <w:color w:val="000000"/>
          <w:sz w:val="28"/>
          <w:szCs w:val="28"/>
          <w:lang w:eastAsia="ru-RU"/>
        </w:rPr>
      </w:pPr>
      <w:r w:rsidRPr="00BB58E7">
        <w:rPr>
          <w:rFonts w:ascii="Times New Roman" w:eastAsia="Times New Roman" w:hAnsi="Times New Roman" w:cs="Times New Roman"/>
          <w:b/>
          <w:bCs/>
          <w:color w:val="000000"/>
          <w:sz w:val="28"/>
          <w:szCs w:val="28"/>
          <w:lang w:eastAsia="ru-RU"/>
        </w:rPr>
        <w:t>образовательной организации</w:t>
      </w:r>
    </w:p>
    <w:p w14:paraId="40151084" w14:textId="77777777" w:rsidR="00BB58E7" w:rsidRPr="00BB58E7" w:rsidRDefault="00BB58E7" w:rsidP="00BB58E7">
      <w:pPr>
        <w:shd w:val="clear" w:color="auto" w:fill="FFFFFF"/>
        <w:spacing w:before="30" w:after="30" w:line="240" w:lineRule="auto"/>
        <w:ind w:firstLine="567"/>
        <w:jc w:val="both"/>
        <w:rPr>
          <w:rFonts w:ascii="Times New Roman" w:eastAsia="Times New Roman" w:hAnsi="Times New Roman" w:cs="Times New Roman"/>
          <w:color w:val="000000"/>
          <w:sz w:val="28"/>
          <w:szCs w:val="28"/>
          <w:lang w:eastAsia="ru-RU"/>
        </w:rPr>
      </w:pPr>
    </w:p>
    <w:p w14:paraId="03277804" w14:textId="77777777" w:rsidR="00BB58E7" w:rsidRPr="00BB58E7" w:rsidRDefault="00BB58E7" w:rsidP="00BB58E7">
      <w:pPr>
        <w:shd w:val="clear" w:color="auto" w:fill="FFFFFF"/>
        <w:spacing w:before="30" w:after="30" w:line="240" w:lineRule="auto"/>
        <w:ind w:firstLine="567"/>
        <w:jc w:val="both"/>
        <w:rPr>
          <w:rFonts w:ascii="Verdana" w:eastAsia="Times New Roman" w:hAnsi="Verdana" w:cs="Times New Roman"/>
          <w:color w:val="404040"/>
          <w:sz w:val="28"/>
          <w:szCs w:val="28"/>
          <w:lang w:eastAsia="ru-RU"/>
        </w:rPr>
      </w:pPr>
      <w:r w:rsidRPr="00BB58E7">
        <w:rPr>
          <w:rFonts w:ascii="Times New Roman" w:eastAsia="Times New Roman" w:hAnsi="Times New Roman" w:cs="Times New Roman"/>
          <w:color w:val="000000"/>
          <w:sz w:val="28"/>
          <w:szCs w:val="28"/>
          <w:lang w:eastAsia="ru-RU"/>
        </w:rPr>
        <w:t>Школа, как социальный институт, своим главным предназначением обучать и воспитывать располагает к тому, чтобы различные формирования музейного типа (краеведческие уголки, залы, выставки и музеи) по-своему могли бы оживить учебный процесс, приобщить детей к истории малой родины, а значит, и Отечества, привить навыки исследовательской работы.</w:t>
      </w:r>
    </w:p>
    <w:p w14:paraId="1C33DFB0" w14:textId="77777777" w:rsidR="00BB58E7" w:rsidRPr="00BB58E7" w:rsidRDefault="00BB58E7" w:rsidP="00BB58E7">
      <w:pPr>
        <w:shd w:val="clear" w:color="auto" w:fill="FFFFFF"/>
        <w:spacing w:before="30" w:after="30" w:line="240" w:lineRule="auto"/>
        <w:ind w:firstLine="567"/>
        <w:jc w:val="both"/>
        <w:rPr>
          <w:rFonts w:ascii="Verdana" w:eastAsia="Times New Roman" w:hAnsi="Verdana" w:cs="Times New Roman"/>
          <w:color w:val="404040"/>
          <w:sz w:val="28"/>
          <w:szCs w:val="28"/>
          <w:lang w:eastAsia="ru-RU"/>
        </w:rPr>
      </w:pPr>
      <w:r w:rsidRPr="00BB58E7">
        <w:rPr>
          <w:rFonts w:ascii="Times New Roman" w:eastAsia="Times New Roman" w:hAnsi="Times New Roman" w:cs="Times New Roman"/>
          <w:color w:val="000000"/>
          <w:sz w:val="28"/>
          <w:szCs w:val="28"/>
          <w:lang w:eastAsia="ru-RU"/>
        </w:rPr>
        <w:t xml:space="preserve">Следует выделить </w:t>
      </w:r>
      <w:r w:rsidRPr="00BB58E7">
        <w:rPr>
          <w:rFonts w:ascii="Times New Roman" w:eastAsia="Times New Roman" w:hAnsi="Times New Roman" w:cs="Times New Roman"/>
          <w:b/>
          <w:bCs/>
          <w:color w:val="000000"/>
          <w:sz w:val="28"/>
          <w:szCs w:val="28"/>
          <w:lang w:eastAsia="ru-RU"/>
        </w:rPr>
        <w:t>три главных направления краеведческой работы школы</w:t>
      </w:r>
      <w:r w:rsidRPr="00BB58E7">
        <w:rPr>
          <w:rFonts w:ascii="Times New Roman" w:eastAsia="Times New Roman" w:hAnsi="Times New Roman" w:cs="Times New Roman"/>
          <w:color w:val="000000"/>
          <w:sz w:val="28"/>
          <w:szCs w:val="28"/>
          <w:lang w:eastAsia="ru-RU"/>
        </w:rPr>
        <w:t>: семья, школа, родной край.</w:t>
      </w:r>
    </w:p>
    <w:p w14:paraId="0D191931" w14:textId="77777777" w:rsidR="00BB58E7" w:rsidRPr="00BB58E7" w:rsidRDefault="00BB58E7" w:rsidP="00BB58E7">
      <w:pPr>
        <w:shd w:val="clear" w:color="auto" w:fill="FFFFFF"/>
        <w:spacing w:before="30" w:after="30" w:line="240" w:lineRule="auto"/>
        <w:ind w:firstLine="567"/>
        <w:jc w:val="both"/>
        <w:rPr>
          <w:rFonts w:ascii="Verdana" w:eastAsia="Times New Roman" w:hAnsi="Verdana" w:cs="Times New Roman"/>
          <w:color w:val="404040"/>
          <w:sz w:val="28"/>
          <w:szCs w:val="28"/>
          <w:lang w:eastAsia="ru-RU"/>
        </w:rPr>
      </w:pPr>
      <w:r w:rsidRPr="00BB58E7">
        <w:rPr>
          <w:rFonts w:ascii="Times New Roman" w:eastAsia="Times New Roman" w:hAnsi="Times New Roman" w:cs="Times New Roman"/>
          <w:b/>
          <w:bCs/>
          <w:color w:val="000000"/>
          <w:sz w:val="28"/>
          <w:szCs w:val="28"/>
          <w:lang w:eastAsia="ru-RU"/>
        </w:rPr>
        <w:t>Семья</w:t>
      </w:r>
    </w:p>
    <w:p w14:paraId="16E82467" w14:textId="77777777" w:rsidR="00BB58E7" w:rsidRPr="00BB58E7" w:rsidRDefault="00BB58E7" w:rsidP="00BB58E7">
      <w:pPr>
        <w:shd w:val="clear" w:color="auto" w:fill="FFFFFF"/>
        <w:spacing w:before="30" w:after="30" w:line="240" w:lineRule="auto"/>
        <w:ind w:firstLine="567"/>
        <w:jc w:val="both"/>
        <w:rPr>
          <w:rFonts w:ascii="Verdana" w:eastAsia="Times New Roman" w:hAnsi="Verdana" w:cs="Times New Roman"/>
          <w:color w:val="404040"/>
          <w:sz w:val="28"/>
          <w:szCs w:val="28"/>
          <w:lang w:eastAsia="ru-RU"/>
        </w:rPr>
      </w:pPr>
      <w:r w:rsidRPr="00BB58E7">
        <w:rPr>
          <w:rFonts w:ascii="Times New Roman" w:eastAsia="Times New Roman" w:hAnsi="Times New Roman" w:cs="Times New Roman"/>
          <w:color w:val="000000"/>
          <w:sz w:val="28"/>
          <w:szCs w:val="28"/>
          <w:lang w:eastAsia="ru-RU"/>
        </w:rPr>
        <w:t>Независимо от профиля музея тема семьи должна стать главной в краеведческой работе школы, учитывая, что многие годы это направление краеведческой деятельности находилось если не в полном забвении, то в основательном пренебрежении. В силу разных причин во многих семьях практически не сохранились архивы предков (письма, документы, личные дела, награды и т.п.). Сегодня чрезвычайно важно внедрить в жизнь семьи элементы музейной культуры, оказать помощь в формировании семейных коллекций, домашних архивов, благодаря чему могла бы воспитываться любовь к родному дому (в широком смысле этого понятия).</w:t>
      </w:r>
    </w:p>
    <w:p w14:paraId="62C92E5A" w14:textId="77777777" w:rsidR="00BB58E7" w:rsidRPr="00BB58E7" w:rsidRDefault="00BB58E7" w:rsidP="00BB58E7">
      <w:pPr>
        <w:shd w:val="clear" w:color="auto" w:fill="FFFFFF"/>
        <w:spacing w:before="30" w:after="30" w:line="240" w:lineRule="auto"/>
        <w:ind w:firstLine="567"/>
        <w:jc w:val="both"/>
        <w:rPr>
          <w:rFonts w:ascii="Verdana" w:eastAsia="Times New Roman" w:hAnsi="Verdana" w:cs="Times New Roman"/>
          <w:color w:val="404040"/>
          <w:sz w:val="28"/>
          <w:szCs w:val="28"/>
          <w:lang w:eastAsia="ru-RU"/>
        </w:rPr>
      </w:pPr>
      <w:r w:rsidRPr="00BB58E7">
        <w:rPr>
          <w:rFonts w:ascii="Times New Roman" w:eastAsia="Times New Roman" w:hAnsi="Times New Roman" w:cs="Times New Roman"/>
          <w:color w:val="000000"/>
          <w:sz w:val="28"/>
          <w:szCs w:val="28"/>
          <w:lang w:eastAsia="ru-RU"/>
        </w:rPr>
        <w:t>Основными направлениями исследовательской деятельности могут быть:</w:t>
      </w:r>
    </w:p>
    <w:p w14:paraId="5B040F9B" w14:textId="77777777" w:rsidR="00BB58E7" w:rsidRPr="00BB58E7" w:rsidRDefault="00BB58E7" w:rsidP="00BB58E7">
      <w:pPr>
        <w:shd w:val="clear" w:color="auto" w:fill="FFFFFF"/>
        <w:spacing w:before="30" w:after="30" w:line="240" w:lineRule="auto"/>
        <w:ind w:firstLine="567"/>
        <w:jc w:val="both"/>
        <w:rPr>
          <w:rFonts w:ascii="Verdana" w:eastAsia="Times New Roman" w:hAnsi="Verdana" w:cs="Times New Roman"/>
          <w:color w:val="404040"/>
          <w:sz w:val="28"/>
          <w:szCs w:val="28"/>
          <w:lang w:eastAsia="ru-RU"/>
        </w:rPr>
      </w:pPr>
      <w:r w:rsidRPr="00BB58E7">
        <w:rPr>
          <w:rFonts w:ascii="Times New Roman" w:eastAsia="Times New Roman" w:hAnsi="Times New Roman" w:cs="Times New Roman"/>
          <w:color w:val="000000"/>
          <w:sz w:val="28"/>
          <w:szCs w:val="28"/>
          <w:u w:val="single"/>
          <w:lang w:eastAsia="ru-RU"/>
        </w:rPr>
        <w:t>Родословное древо</w:t>
      </w:r>
    </w:p>
    <w:p w14:paraId="45D79024" w14:textId="77777777" w:rsidR="00BB58E7" w:rsidRPr="00BB58E7" w:rsidRDefault="00BB58E7" w:rsidP="00BB58E7">
      <w:pPr>
        <w:shd w:val="clear" w:color="auto" w:fill="FFFFFF"/>
        <w:spacing w:before="30" w:after="30" w:line="240" w:lineRule="auto"/>
        <w:ind w:firstLine="567"/>
        <w:jc w:val="both"/>
        <w:rPr>
          <w:rFonts w:ascii="Verdana" w:eastAsia="Times New Roman" w:hAnsi="Verdana" w:cs="Times New Roman"/>
          <w:color w:val="404040"/>
          <w:sz w:val="28"/>
          <w:szCs w:val="28"/>
          <w:lang w:eastAsia="ru-RU"/>
        </w:rPr>
      </w:pPr>
      <w:r w:rsidRPr="00BB58E7">
        <w:rPr>
          <w:rFonts w:ascii="Times New Roman" w:eastAsia="Times New Roman" w:hAnsi="Times New Roman" w:cs="Times New Roman"/>
          <w:color w:val="000000"/>
          <w:sz w:val="28"/>
          <w:szCs w:val="28"/>
          <w:lang w:eastAsia="ru-RU"/>
        </w:rPr>
        <w:t>Составление простейшей схемы своего рода в виде родословного древа - посильное дело для любого школьника. Простейшие методики позволяют обучить исследовательским приемам с генеалогическими источниками. Совместная деятельность в этой сфере позволит спасти многие ценные реликвии из домашнего архива, объединит людей разных поколений.</w:t>
      </w:r>
    </w:p>
    <w:p w14:paraId="79C17EF4" w14:textId="77777777" w:rsidR="00BB58E7" w:rsidRPr="00BB58E7" w:rsidRDefault="00BB58E7" w:rsidP="00BB58E7">
      <w:pPr>
        <w:shd w:val="clear" w:color="auto" w:fill="FFFFFF"/>
        <w:spacing w:before="30" w:after="30" w:line="240" w:lineRule="auto"/>
        <w:ind w:firstLine="567"/>
        <w:jc w:val="both"/>
        <w:rPr>
          <w:rFonts w:ascii="Verdana" w:eastAsia="Times New Roman" w:hAnsi="Verdana" w:cs="Times New Roman"/>
          <w:color w:val="404040"/>
          <w:sz w:val="28"/>
          <w:szCs w:val="28"/>
          <w:lang w:eastAsia="ru-RU"/>
        </w:rPr>
      </w:pPr>
      <w:r w:rsidRPr="00BB58E7">
        <w:rPr>
          <w:rFonts w:ascii="Times New Roman" w:eastAsia="Times New Roman" w:hAnsi="Times New Roman" w:cs="Times New Roman"/>
          <w:color w:val="000000"/>
          <w:sz w:val="28"/>
          <w:szCs w:val="28"/>
          <w:u w:val="single"/>
          <w:lang w:eastAsia="ru-RU"/>
        </w:rPr>
        <w:t>Судьба семьи в судьбе страны</w:t>
      </w:r>
    </w:p>
    <w:p w14:paraId="0F305A98" w14:textId="77777777" w:rsidR="00BB58E7" w:rsidRPr="00BB58E7" w:rsidRDefault="00BB58E7" w:rsidP="00BB58E7">
      <w:pPr>
        <w:shd w:val="clear" w:color="auto" w:fill="FFFFFF"/>
        <w:spacing w:before="30" w:after="30" w:line="240" w:lineRule="auto"/>
        <w:ind w:firstLine="567"/>
        <w:jc w:val="both"/>
        <w:rPr>
          <w:rFonts w:ascii="Verdana" w:eastAsia="Times New Roman" w:hAnsi="Verdana" w:cs="Times New Roman"/>
          <w:color w:val="404040"/>
          <w:sz w:val="28"/>
          <w:szCs w:val="28"/>
          <w:lang w:eastAsia="ru-RU"/>
        </w:rPr>
      </w:pPr>
      <w:r w:rsidRPr="00BB58E7">
        <w:rPr>
          <w:rFonts w:ascii="Times New Roman" w:eastAsia="Times New Roman" w:hAnsi="Times New Roman" w:cs="Times New Roman"/>
          <w:color w:val="000000"/>
          <w:sz w:val="28"/>
          <w:szCs w:val="28"/>
          <w:lang w:eastAsia="ru-RU"/>
        </w:rPr>
        <w:t>Многие школьники не знают, где работают их родители, дедушки, бабушки, они никогда не были в местах их детства, на родовых кладбищах, это ещё один разъединяющий людей фактор. А ведь знакомясь с улицами города, где прошли годы жизни близких, юные жители глубже, душевнее узнают свой родной край, теснее сближаются с родными. Еще более усилят эти добрые чувства совместное фотографирование, зарисовки мест жизни близких.</w:t>
      </w:r>
    </w:p>
    <w:p w14:paraId="4D1027C0" w14:textId="77777777" w:rsidR="00BB58E7" w:rsidRPr="00BB58E7" w:rsidRDefault="00BB58E7" w:rsidP="00BB58E7">
      <w:pPr>
        <w:shd w:val="clear" w:color="auto" w:fill="FFFFFF"/>
        <w:spacing w:before="30" w:after="30" w:line="240" w:lineRule="auto"/>
        <w:ind w:firstLine="567"/>
        <w:jc w:val="both"/>
        <w:rPr>
          <w:rFonts w:ascii="Verdana" w:eastAsia="Times New Roman" w:hAnsi="Verdana" w:cs="Times New Roman"/>
          <w:color w:val="404040"/>
          <w:sz w:val="28"/>
          <w:szCs w:val="28"/>
          <w:lang w:eastAsia="ru-RU"/>
        </w:rPr>
      </w:pPr>
      <w:r w:rsidRPr="00BB58E7">
        <w:rPr>
          <w:rFonts w:ascii="Times New Roman" w:eastAsia="Times New Roman" w:hAnsi="Times New Roman" w:cs="Times New Roman"/>
          <w:color w:val="000000"/>
          <w:sz w:val="28"/>
          <w:szCs w:val="28"/>
          <w:u w:val="single"/>
          <w:lang w:eastAsia="ru-RU"/>
        </w:rPr>
        <w:t>Семейный архив</w:t>
      </w:r>
    </w:p>
    <w:p w14:paraId="7FD1C2DE" w14:textId="77777777" w:rsidR="00BB58E7" w:rsidRPr="00BB58E7" w:rsidRDefault="00BB58E7" w:rsidP="00BB58E7">
      <w:pPr>
        <w:shd w:val="clear" w:color="auto" w:fill="FFFFFF"/>
        <w:spacing w:before="30" w:after="30" w:line="240" w:lineRule="auto"/>
        <w:ind w:firstLine="567"/>
        <w:jc w:val="both"/>
        <w:rPr>
          <w:rFonts w:ascii="Verdana" w:eastAsia="Times New Roman" w:hAnsi="Verdana" w:cs="Times New Roman"/>
          <w:color w:val="404040"/>
          <w:sz w:val="28"/>
          <w:szCs w:val="28"/>
          <w:lang w:eastAsia="ru-RU"/>
        </w:rPr>
      </w:pPr>
      <w:r w:rsidRPr="00BB58E7">
        <w:rPr>
          <w:rFonts w:ascii="Times New Roman" w:eastAsia="Times New Roman" w:hAnsi="Times New Roman" w:cs="Times New Roman"/>
          <w:color w:val="000000"/>
          <w:sz w:val="28"/>
          <w:szCs w:val="28"/>
          <w:lang w:eastAsia="ru-RU"/>
        </w:rPr>
        <w:t>Выявляя интересные с точки зрения краеведа предметы, юные исследователи вместе со старшими членами семьи приступают к формированию семейного архива: заводят и подписывают конверты, тематические папки, заполняют вещицами небольшие коробки, составляют «легенды». Постепенно создается основа для небольшого домашнего музея. Хорошо, если первым музеем для каждого человека станет домашний музей.</w:t>
      </w:r>
    </w:p>
    <w:p w14:paraId="2D2DC1D9" w14:textId="77777777" w:rsidR="00BB58E7" w:rsidRPr="00BB58E7" w:rsidRDefault="00BB58E7" w:rsidP="00BB58E7">
      <w:pPr>
        <w:shd w:val="clear" w:color="auto" w:fill="FFFFFF"/>
        <w:spacing w:before="30" w:after="30" w:line="240" w:lineRule="auto"/>
        <w:ind w:firstLine="567"/>
        <w:jc w:val="both"/>
        <w:rPr>
          <w:rFonts w:ascii="Verdana" w:eastAsia="Times New Roman" w:hAnsi="Verdana" w:cs="Times New Roman"/>
          <w:color w:val="404040"/>
          <w:sz w:val="28"/>
          <w:szCs w:val="28"/>
          <w:lang w:eastAsia="ru-RU"/>
        </w:rPr>
      </w:pPr>
      <w:r w:rsidRPr="00BB58E7">
        <w:rPr>
          <w:rFonts w:ascii="Times New Roman" w:eastAsia="Times New Roman" w:hAnsi="Times New Roman" w:cs="Times New Roman"/>
          <w:color w:val="000000"/>
          <w:sz w:val="28"/>
          <w:szCs w:val="28"/>
          <w:lang w:eastAsia="ru-RU"/>
        </w:rPr>
        <w:t xml:space="preserve">Школьный музей мог бы отбирать наиболее интересные материалы для выставок (с последующим возвращением в семью). Примерная тематика </w:t>
      </w:r>
      <w:r w:rsidRPr="00BB58E7">
        <w:rPr>
          <w:rFonts w:ascii="Times New Roman" w:eastAsia="Times New Roman" w:hAnsi="Times New Roman" w:cs="Times New Roman"/>
          <w:color w:val="000000"/>
          <w:sz w:val="28"/>
          <w:szCs w:val="28"/>
          <w:lang w:eastAsia="ru-RU"/>
        </w:rPr>
        <w:lastRenderedPageBreak/>
        <w:t>выставок: «Наши семейные реликвии», «Орден в моем доме», «Старая фотография», «Фотографии рассказывают», «Профессии наших родителей» и др. В результате краеведческая работа будет способствовать повышению престижа семьи, укрепит родственные связи, поможет воспитать чувство гордости за своих предков.</w:t>
      </w:r>
    </w:p>
    <w:p w14:paraId="4F727DC5" w14:textId="77777777" w:rsidR="00BB58E7" w:rsidRPr="00BB58E7" w:rsidRDefault="00BB58E7" w:rsidP="00BB58E7">
      <w:pPr>
        <w:shd w:val="clear" w:color="auto" w:fill="FFFFFF"/>
        <w:spacing w:before="30" w:after="30" w:line="240" w:lineRule="auto"/>
        <w:ind w:firstLine="567"/>
        <w:jc w:val="both"/>
        <w:rPr>
          <w:rFonts w:ascii="Verdana" w:eastAsia="Times New Roman" w:hAnsi="Verdana" w:cs="Times New Roman"/>
          <w:color w:val="404040"/>
          <w:sz w:val="28"/>
          <w:szCs w:val="28"/>
          <w:lang w:eastAsia="ru-RU"/>
        </w:rPr>
      </w:pPr>
      <w:r w:rsidRPr="00BB58E7">
        <w:rPr>
          <w:rFonts w:ascii="Times New Roman" w:eastAsia="Times New Roman" w:hAnsi="Times New Roman" w:cs="Times New Roman"/>
          <w:b/>
          <w:bCs/>
          <w:color w:val="000000"/>
          <w:sz w:val="28"/>
          <w:szCs w:val="28"/>
          <w:lang w:eastAsia="ru-RU"/>
        </w:rPr>
        <w:t>Школа</w:t>
      </w:r>
    </w:p>
    <w:p w14:paraId="764FC388" w14:textId="77777777" w:rsidR="00BB58E7" w:rsidRPr="00BB58E7" w:rsidRDefault="00BB58E7" w:rsidP="00BB58E7">
      <w:pPr>
        <w:shd w:val="clear" w:color="auto" w:fill="FFFFFF"/>
        <w:spacing w:before="30" w:after="30" w:line="240" w:lineRule="auto"/>
        <w:ind w:firstLine="567"/>
        <w:jc w:val="both"/>
        <w:rPr>
          <w:rFonts w:ascii="Times New Roman" w:eastAsia="Times New Roman" w:hAnsi="Times New Roman" w:cs="Times New Roman"/>
          <w:color w:val="000000"/>
          <w:sz w:val="28"/>
          <w:szCs w:val="28"/>
          <w:lang w:eastAsia="ru-RU"/>
        </w:rPr>
      </w:pPr>
      <w:r w:rsidRPr="00BB58E7">
        <w:rPr>
          <w:rFonts w:ascii="Times New Roman" w:eastAsia="Times New Roman" w:hAnsi="Times New Roman" w:cs="Times New Roman"/>
          <w:color w:val="000000"/>
          <w:sz w:val="28"/>
          <w:szCs w:val="28"/>
          <w:lang w:eastAsia="ru-RU"/>
        </w:rPr>
        <w:t xml:space="preserve">Каждый человек проходит через школу, которая могла бы стать хранилищем памяти о людях, учившихся в ней. Собранные материалы о школе со временем станут бесценным достоянием ушедшей эпохи. В какой-то степени школа может выполнять функции архива. Здесь уместно, прежде всего, говорить о создании истории самой школы. И тут никто, кроме учителей и учеников, не составит ее полноценную летопись. </w:t>
      </w:r>
    </w:p>
    <w:p w14:paraId="6D0D37DB" w14:textId="77777777" w:rsidR="00BB58E7" w:rsidRPr="00BB58E7" w:rsidRDefault="00BB58E7" w:rsidP="00BB58E7">
      <w:pPr>
        <w:shd w:val="clear" w:color="auto" w:fill="FFFFFF"/>
        <w:spacing w:before="30" w:after="30" w:line="240" w:lineRule="auto"/>
        <w:ind w:firstLine="567"/>
        <w:jc w:val="both"/>
        <w:rPr>
          <w:rFonts w:ascii="Verdana" w:eastAsia="Times New Roman" w:hAnsi="Verdana" w:cs="Times New Roman"/>
          <w:color w:val="404040"/>
          <w:sz w:val="28"/>
          <w:szCs w:val="28"/>
          <w:lang w:eastAsia="ru-RU"/>
        </w:rPr>
      </w:pPr>
      <w:r w:rsidRPr="00BB58E7">
        <w:rPr>
          <w:rFonts w:ascii="Times New Roman" w:eastAsia="Times New Roman" w:hAnsi="Times New Roman" w:cs="Times New Roman"/>
          <w:color w:val="000000"/>
          <w:sz w:val="28"/>
          <w:szCs w:val="28"/>
          <w:lang w:eastAsia="ru-RU"/>
        </w:rPr>
        <w:t>В связи с этим рекомендуется собирать следующие материалы:</w:t>
      </w:r>
    </w:p>
    <w:p w14:paraId="2F24CBB7" w14:textId="77777777" w:rsidR="00BB58E7" w:rsidRPr="00BB58E7" w:rsidRDefault="00BB58E7" w:rsidP="00BB58E7">
      <w:pPr>
        <w:shd w:val="clear" w:color="auto" w:fill="FFFFFF"/>
        <w:spacing w:before="30" w:after="30" w:line="240" w:lineRule="auto"/>
        <w:ind w:firstLine="567"/>
        <w:jc w:val="both"/>
        <w:rPr>
          <w:rFonts w:ascii="Verdana" w:eastAsia="Times New Roman" w:hAnsi="Verdana" w:cs="Times New Roman"/>
          <w:color w:val="404040"/>
          <w:sz w:val="28"/>
          <w:szCs w:val="28"/>
          <w:lang w:eastAsia="ru-RU"/>
        </w:rPr>
      </w:pPr>
      <w:r w:rsidRPr="00BB58E7">
        <w:rPr>
          <w:rFonts w:ascii="Times New Roman" w:eastAsia="Times New Roman" w:hAnsi="Times New Roman" w:cs="Times New Roman"/>
          <w:color w:val="000000"/>
          <w:sz w:val="28"/>
          <w:szCs w:val="28"/>
          <w:lang w:eastAsia="ru-RU"/>
        </w:rPr>
        <w:t>-  изображения школы в разные годы ее существования (рисунки, фотографии, планы, макеты);</w:t>
      </w:r>
    </w:p>
    <w:p w14:paraId="31A7E866" w14:textId="77777777" w:rsidR="00BB58E7" w:rsidRPr="00BB58E7" w:rsidRDefault="00BB58E7" w:rsidP="00BB58E7">
      <w:pPr>
        <w:shd w:val="clear" w:color="auto" w:fill="FFFFFF"/>
        <w:spacing w:before="30" w:after="30" w:line="240" w:lineRule="auto"/>
        <w:ind w:firstLine="567"/>
        <w:jc w:val="both"/>
        <w:rPr>
          <w:rFonts w:ascii="Verdana" w:eastAsia="Times New Roman" w:hAnsi="Verdana" w:cs="Times New Roman"/>
          <w:color w:val="404040"/>
          <w:sz w:val="28"/>
          <w:szCs w:val="28"/>
          <w:lang w:eastAsia="ru-RU"/>
        </w:rPr>
      </w:pPr>
      <w:r w:rsidRPr="00BB58E7">
        <w:rPr>
          <w:rFonts w:ascii="Times New Roman" w:eastAsia="Times New Roman" w:hAnsi="Times New Roman" w:cs="Times New Roman"/>
          <w:color w:val="000000"/>
          <w:sz w:val="28"/>
          <w:szCs w:val="28"/>
          <w:lang w:eastAsia="ru-RU"/>
        </w:rPr>
        <w:t>-  свидетельства школьной жизни как процесса (своеобразная летопись образования);</w:t>
      </w:r>
    </w:p>
    <w:p w14:paraId="118B5E62" w14:textId="77777777" w:rsidR="00BB58E7" w:rsidRPr="00BB58E7" w:rsidRDefault="00BB58E7" w:rsidP="00BB58E7">
      <w:pPr>
        <w:shd w:val="clear" w:color="auto" w:fill="FFFFFF"/>
        <w:spacing w:before="30" w:after="30" w:line="240" w:lineRule="auto"/>
        <w:ind w:firstLine="567"/>
        <w:jc w:val="both"/>
        <w:rPr>
          <w:rFonts w:ascii="Verdana" w:eastAsia="Times New Roman" w:hAnsi="Verdana" w:cs="Times New Roman"/>
          <w:color w:val="404040"/>
          <w:sz w:val="28"/>
          <w:szCs w:val="28"/>
          <w:lang w:eastAsia="ru-RU"/>
        </w:rPr>
      </w:pPr>
      <w:r w:rsidRPr="00BB58E7">
        <w:rPr>
          <w:rFonts w:ascii="Times New Roman" w:eastAsia="Times New Roman" w:hAnsi="Times New Roman" w:cs="Times New Roman"/>
          <w:color w:val="000000"/>
          <w:sz w:val="28"/>
          <w:szCs w:val="28"/>
          <w:lang w:eastAsia="ru-RU"/>
        </w:rPr>
        <w:t>-  атрибуты школьной жизни разного времени (учебники, тетради, дневники, ручки и т.п.);</w:t>
      </w:r>
    </w:p>
    <w:p w14:paraId="2AB09A76" w14:textId="77777777" w:rsidR="00BB58E7" w:rsidRPr="00BB58E7" w:rsidRDefault="00BB58E7" w:rsidP="00BB58E7">
      <w:pPr>
        <w:shd w:val="clear" w:color="auto" w:fill="FFFFFF"/>
        <w:spacing w:before="30" w:after="30" w:line="240" w:lineRule="auto"/>
        <w:ind w:firstLine="567"/>
        <w:jc w:val="both"/>
        <w:rPr>
          <w:rFonts w:ascii="Times New Roman" w:eastAsia="Times New Roman" w:hAnsi="Times New Roman" w:cs="Times New Roman"/>
          <w:color w:val="000000"/>
          <w:sz w:val="28"/>
          <w:szCs w:val="28"/>
          <w:lang w:eastAsia="ru-RU"/>
        </w:rPr>
      </w:pPr>
      <w:r w:rsidRPr="00BB58E7">
        <w:rPr>
          <w:rFonts w:ascii="Times New Roman" w:eastAsia="Times New Roman" w:hAnsi="Times New Roman" w:cs="Times New Roman"/>
          <w:color w:val="000000"/>
          <w:sz w:val="28"/>
          <w:szCs w:val="28"/>
          <w:lang w:eastAsia="ru-RU"/>
        </w:rPr>
        <w:t>- классные альбомы, газеты, альманахи.</w:t>
      </w:r>
    </w:p>
    <w:p w14:paraId="542277EF" w14:textId="77777777" w:rsidR="00BB58E7" w:rsidRPr="00BB58E7" w:rsidRDefault="00BB58E7" w:rsidP="00BB58E7">
      <w:pPr>
        <w:shd w:val="clear" w:color="auto" w:fill="FFFFFF"/>
        <w:spacing w:before="30" w:after="30" w:line="240" w:lineRule="auto"/>
        <w:ind w:firstLine="567"/>
        <w:jc w:val="both"/>
        <w:rPr>
          <w:rFonts w:ascii="Verdana" w:eastAsia="Times New Roman" w:hAnsi="Verdana" w:cs="Times New Roman"/>
          <w:color w:val="404040"/>
          <w:sz w:val="20"/>
          <w:szCs w:val="20"/>
          <w:lang w:eastAsia="ru-RU"/>
        </w:rPr>
      </w:pPr>
    </w:p>
    <w:p w14:paraId="495FE836" w14:textId="77777777" w:rsidR="00BB58E7" w:rsidRPr="00BB58E7" w:rsidRDefault="00BB58E7" w:rsidP="00BB58E7">
      <w:pPr>
        <w:shd w:val="clear" w:color="auto" w:fill="FFFFFF"/>
        <w:spacing w:before="30" w:after="30" w:line="240" w:lineRule="auto"/>
        <w:ind w:firstLine="567"/>
        <w:jc w:val="both"/>
        <w:rPr>
          <w:rFonts w:ascii="Times New Roman" w:eastAsia="Times New Roman" w:hAnsi="Times New Roman" w:cs="Times New Roman"/>
          <w:sz w:val="28"/>
          <w:szCs w:val="28"/>
          <w:u w:val="single"/>
          <w:lang w:eastAsia="ru-RU"/>
        </w:rPr>
      </w:pPr>
      <w:r w:rsidRPr="00BB58E7">
        <w:rPr>
          <w:rFonts w:ascii="Times New Roman" w:eastAsia="Times New Roman" w:hAnsi="Times New Roman" w:cs="Times New Roman"/>
          <w:sz w:val="28"/>
          <w:szCs w:val="28"/>
          <w:u w:val="single"/>
          <w:lang w:eastAsia="ru-RU"/>
        </w:rPr>
        <w:t xml:space="preserve">Памятка по изучению истории школы </w:t>
      </w:r>
    </w:p>
    <w:p w14:paraId="7F5C3807" w14:textId="77777777" w:rsidR="00BB58E7" w:rsidRPr="00BB58E7" w:rsidRDefault="00BB58E7" w:rsidP="00BB58E7">
      <w:pPr>
        <w:shd w:val="clear" w:color="auto" w:fill="FFFFFF"/>
        <w:spacing w:before="30" w:after="30" w:line="240" w:lineRule="auto"/>
        <w:ind w:firstLine="567"/>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 xml:space="preserve">1. Дата создания школы, её первый директор, первые учителя. </w:t>
      </w:r>
    </w:p>
    <w:p w14:paraId="0FDE71A3" w14:textId="77777777" w:rsidR="00BB58E7" w:rsidRPr="00BB58E7" w:rsidRDefault="00BB58E7" w:rsidP="00BB58E7">
      <w:pPr>
        <w:shd w:val="clear" w:color="auto" w:fill="FFFFFF"/>
        <w:spacing w:before="30" w:after="30" w:line="240" w:lineRule="auto"/>
        <w:ind w:firstLine="567"/>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 xml:space="preserve">2. Адрес здания, в котором располагалась школа. </w:t>
      </w:r>
    </w:p>
    <w:p w14:paraId="63BA2EE3" w14:textId="77777777" w:rsidR="00BB58E7" w:rsidRPr="00BB58E7" w:rsidRDefault="00BB58E7" w:rsidP="00BB58E7">
      <w:pPr>
        <w:shd w:val="clear" w:color="auto" w:fill="FFFFFF"/>
        <w:spacing w:before="30" w:after="30" w:line="240" w:lineRule="auto"/>
        <w:ind w:firstLine="567"/>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 xml:space="preserve">3. Если школе присвоено имя, то кто этот герой. </w:t>
      </w:r>
    </w:p>
    <w:p w14:paraId="78A5AEE6" w14:textId="77777777" w:rsidR="00BB58E7" w:rsidRPr="00BB58E7" w:rsidRDefault="00BB58E7" w:rsidP="00BB58E7">
      <w:pPr>
        <w:shd w:val="clear" w:color="auto" w:fill="FFFFFF"/>
        <w:spacing w:before="30" w:after="30" w:line="240" w:lineRule="auto"/>
        <w:ind w:firstLine="567"/>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 xml:space="preserve">4. Все директора школы, периоды их деятельности. </w:t>
      </w:r>
    </w:p>
    <w:p w14:paraId="0733B81A" w14:textId="77777777" w:rsidR="00BB58E7" w:rsidRPr="00BB58E7" w:rsidRDefault="00BB58E7" w:rsidP="00BB58E7">
      <w:pPr>
        <w:shd w:val="clear" w:color="auto" w:fill="FFFFFF"/>
        <w:spacing w:before="30" w:after="30" w:line="240" w:lineRule="auto"/>
        <w:ind w:firstLine="567"/>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 xml:space="preserve">5. Учителя школы (ветераны, заслуженные педагогические работники, учительские династии). </w:t>
      </w:r>
    </w:p>
    <w:p w14:paraId="662A6B60" w14:textId="77777777" w:rsidR="00BB58E7" w:rsidRPr="00BB58E7" w:rsidRDefault="00BB58E7" w:rsidP="00BB58E7">
      <w:pPr>
        <w:shd w:val="clear" w:color="auto" w:fill="FFFFFF"/>
        <w:spacing w:before="30" w:after="30" w:line="240" w:lineRule="auto"/>
        <w:ind w:firstLine="567"/>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6. Общественная жизнь школы.</w:t>
      </w:r>
    </w:p>
    <w:p w14:paraId="046628FB" w14:textId="77777777" w:rsidR="00BB58E7" w:rsidRPr="00BB58E7" w:rsidRDefault="00BB58E7" w:rsidP="00BB58E7">
      <w:pPr>
        <w:shd w:val="clear" w:color="auto" w:fill="FFFFFF"/>
        <w:spacing w:before="30" w:after="30" w:line="240" w:lineRule="auto"/>
        <w:ind w:firstLine="567"/>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 xml:space="preserve">7. Развитие школы в разные периоды. </w:t>
      </w:r>
    </w:p>
    <w:p w14:paraId="5E3ED643" w14:textId="77777777" w:rsidR="00BB58E7" w:rsidRPr="00BB58E7" w:rsidRDefault="00BB58E7" w:rsidP="00BB58E7">
      <w:pPr>
        <w:shd w:val="clear" w:color="auto" w:fill="FFFFFF"/>
        <w:spacing w:before="30" w:after="30" w:line="240" w:lineRule="auto"/>
        <w:ind w:firstLine="567"/>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 xml:space="preserve">8. Награды школы, педагогического коллектива и учащихся за учебные, спортивные, профессиональные достижения, участие в общественно значимых мероприятиях. </w:t>
      </w:r>
    </w:p>
    <w:p w14:paraId="2BAEA135" w14:textId="77777777" w:rsidR="00BB58E7" w:rsidRPr="00BB58E7" w:rsidRDefault="00BB58E7" w:rsidP="00BB58E7">
      <w:pPr>
        <w:shd w:val="clear" w:color="auto" w:fill="FFFFFF"/>
        <w:spacing w:before="30" w:after="30" w:line="240" w:lineRule="auto"/>
        <w:ind w:firstLine="567"/>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 xml:space="preserve">9. Публикации о школе в средствах массовой информации. </w:t>
      </w:r>
    </w:p>
    <w:p w14:paraId="656B3210" w14:textId="77777777" w:rsidR="00BB58E7" w:rsidRPr="00BB58E7" w:rsidRDefault="00BB58E7" w:rsidP="00BB58E7">
      <w:pPr>
        <w:shd w:val="clear" w:color="auto" w:fill="FFFFFF"/>
        <w:spacing w:before="30" w:after="30" w:line="240" w:lineRule="auto"/>
        <w:ind w:firstLine="567"/>
        <w:jc w:val="both"/>
        <w:rPr>
          <w:rFonts w:ascii="Times New Roman" w:eastAsia="Times New Roman" w:hAnsi="Times New Roman" w:cs="Times New Roman"/>
          <w:b/>
          <w:bCs/>
          <w:color w:val="000000"/>
          <w:sz w:val="28"/>
          <w:szCs w:val="28"/>
          <w:lang w:eastAsia="ru-RU"/>
        </w:rPr>
      </w:pPr>
    </w:p>
    <w:p w14:paraId="5C6C7869" w14:textId="77777777" w:rsidR="00BB58E7" w:rsidRPr="00BB58E7" w:rsidRDefault="00BB58E7" w:rsidP="00BB58E7">
      <w:pPr>
        <w:shd w:val="clear" w:color="auto" w:fill="FFFFFF"/>
        <w:spacing w:before="30" w:after="30" w:line="240" w:lineRule="auto"/>
        <w:ind w:firstLine="567"/>
        <w:jc w:val="both"/>
        <w:rPr>
          <w:rFonts w:ascii="Verdana" w:eastAsia="Times New Roman" w:hAnsi="Verdana" w:cs="Times New Roman"/>
          <w:color w:val="404040"/>
          <w:sz w:val="20"/>
          <w:szCs w:val="20"/>
          <w:lang w:eastAsia="ru-RU"/>
        </w:rPr>
      </w:pPr>
      <w:r w:rsidRPr="00BB58E7">
        <w:rPr>
          <w:rFonts w:ascii="Times New Roman" w:eastAsia="Times New Roman" w:hAnsi="Times New Roman" w:cs="Times New Roman"/>
          <w:b/>
          <w:bCs/>
          <w:color w:val="000000"/>
          <w:sz w:val="28"/>
          <w:szCs w:val="28"/>
          <w:lang w:eastAsia="ru-RU"/>
        </w:rPr>
        <w:t>Родной край</w:t>
      </w:r>
    </w:p>
    <w:p w14:paraId="485443DD" w14:textId="77777777" w:rsidR="00BB58E7" w:rsidRPr="00BB58E7" w:rsidRDefault="00BB58E7" w:rsidP="00BB58E7">
      <w:pPr>
        <w:shd w:val="clear" w:color="auto" w:fill="FFFFFF"/>
        <w:spacing w:before="30" w:after="30" w:line="240" w:lineRule="auto"/>
        <w:ind w:firstLine="567"/>
        <w:jc w:val="both"/>
        <w:rPr>
          <w:rFonts w:ascii="Verdana" w:eastAsia="Times New Roman" w:hAnsi="Verdana" w:cs="Times New Roman"/>
          <w:color w:val="404040"/>
          <w:sz w:val="20"/>
          <w:szCs w:val="20"/>
          <w:lang w:eastAsia="ru-RU"/>
        </w:rPr>
      </w:pPr>
      <w:r w:rsidRPr="00BB58E7">
        <w:rPr>
          <w:rFonts w:ascii="Times New Roman" w:eastAsia="Times New Roman" w:hAnsi="Times New Roman" w:cs="Times New Roman"/>
          <w:color w:val="000000"/>
          <w:sz w:val="27"/>
          <w:szCs w:val="27"/>
          <w:lang w:eastAsia="ru-RU"/>
        </w:rPr>
        <w:t xml:space="preserve"> Планируя собирательскую деятельность по истории родного края, необходимо разработать реальную концепцию музея на ближайшие несколько лет. Желательно, чтобы музей имел комплексный характер (отражал историю, природу и культуру своего края), мог максимально использоваться учителями в учебном и воспитательном процессе, помогал бы ученикам раскрыть свой творческий потенциал во время музейной деятельности.</w:t>
      </w:r>
    </w:p>
    <w:p w14:paraId="63BC4874" w14:textId="77777777" w:rsidR="00BB58E7" w:rsidRPr="00BB58E7" w:rsidRDefault="00BB58E7" w:rsidP="00BB58E7">
      <w:pPr>
        <w:shd w:val="clear" w:color="auto" w:fill="FFFFFF"/>
        <w:spacing w:before="30" w:after="30" w:line="240" w:lineRule="auto"/>
        <w:ind w:firstLine="567"/>
        <w:jc w:val="both"/>
        <w:rPr>
          <w:rFonts w:ascii="Verdana" w:eastAsia="Times New Roman" w:hAnsi="Verdana" w:cs="Times New Roman"/>
          <w:color w:val="404040"/>
          <w:sz w:val="20"/>
          <w:szCs w:val="20"/>
          <w:lang w:eastAsia="ru-RU"/>
        </w:rPr>
      </w:pPr>
      <w:r w:rsidRPr="00BB58E7">
        <w:rPr>
          <w:rFonts w:ascii="Times New Roman" w:eastAsia="Times New Roman" w:hAnsi="Times New Roman" w:cs="Times New Roman"/>
          <w:color w:val="000000"/>
          <w:sz w:val="27"/>
          <w:szCs w:val="27"/>
          <w:lang w:eastAsia="ru-RU"/>
        </w:rPr>
        <w:lastRenderedPageBreak/>
        <w:t>На первом этапе необходимо выявить круг возможных информаторов. Это можно сделать через учеников, с помощью ярких листовок-воззваний о помощи музею. Через некоторое время появятся первые находки. При этом бывает сложно определить степень их ценности. В связи с этим большое значение имеет первичная фиксация, правильное описание документа. Не всегда целесообразно вырывать отдельный предмет из чьей-то коллекции, помня о принципе неделимости личных фондов.</w:t>
      </w:r>
    </w:p>
    <w:p w14:paraId="49347BCE" w14:textId="77777777" w:rsidR="00BB58E7" w:rsidRPr="00BB58E7" w:rsidRDefault="00BB58E7" w:rsidP="00BB58E7">
      <w:pPr>
        <w:shd w:val="clear" w:color="auto" w:fill="FFFFFF"/>
        <w:spacing w:before="30" w:after="30" w:line="240" w:lineRule="auto"/>
        <w:ind w:firstLine="567"/>
        <w:jc w:val="both"/>
        <w:rPr>
          <w:rFonts w:ascii="Verdana" w:eastAsia="Times New Roman" w:hAnsi="Verdana" w:cs="Times New Roman"/>
          <w:color w:val="404040"/>
          <w:sz w:val="20"/>
          <w:szCs w:val="20"/>
          <w:lang w:eastAsia="ru-RU"/>
        </w:rPr>
      </w:pPr>
      <w:r w:rsidRPr="00BB58E7">
        <w:rPr>
          <w:rFonts w:ascii="Times New Roman" w:eastAsia="Times New Roman" w:hAnsi="Times New Roman" w:cs="Times New Roman"/>
          <w:color w:val="000000"/>
          <w:sz w:val="27"/>
          <w:szCs w:val="27"/>
          <w:lang w:eastAsia="ru-RU"/>
        </w:rPr>
        <w:t>При организации краеведческой работы школьного музея следует руководствоваться следующими принципами:</w:t>
      </w:r>
    </w:p>
    <w:p w14:paraId="7D7E7CBA" w14:textId="77777777" w:rsidR="00BB58E7" w:rsidRPr="00BB58E7" w:rsidRDefault="00BB58E7" w:rsidP="00BB58E7">
      <w:pPr>
        <w:shd w:val="clear" w:color="auto" w:fill="FFFFFF"/>
        <w:spacing w:before="30" w:after="30" w:line="240" w:lineRule="auto"/>
        <w:ind w:firstLine="567"/>
        <w:jc w:val="both"/>
        <w:rPr>
          <w:rFonts w:ascii="Verdana" w:eastAsia="Times New Roman" w:hAnsi="Verdana" w:cs="Times New Roman"/>
          <w:color w:val="404040"/>
          <w:sz w:val="20"/>
          <w:szCs w:val="20"/>
          <w:lang w:eastAsia="ru-RU"/>
        </w:rPr>
      </w:pPr>
      <w:r w:rsidRPr="00BB58E7">
        <w:rPr>
          <w:rFonts w:ascii="Times New Roman" w:eastAsia="Times New Roman" w:hAnsi="Times New Roman" w:cs="Times New Roman"/>
          <w:color w:val="000000"/>
          <w:sz w:val="27"/>
          <w:szCs w:val="27"/>
          <w:lang w:eastAsia="ru-RU"/>
        </w:rPr>
        <w:t>-  комплексный характер исследований;</w:t>
      </w:r>
    </w:p>
    <w:p w14:paraId="7883E52D" w14:textId="77777777" w:rsidR="00BB58E7" w:rsidRPr="00BB58E7" w:rsidRDefault="00BB58E7" w:rsidP="00BB58E7">
      <w:pPr>
        <w:shd w:val="clear" w:color="auto" w:fill="FFFFFF"/>
        <w:spacing w:before="30" w:after="30" w:line="240" w:lineRule="auto"/>
        <w:ind w:firstLine="567"/>
        <w:jc w:val="both"/>
        <w:rPr>
          <w:rFonts w:ascii="Verdana" w:eastAsia="Times New Roman" w:hAnsi="Verdana" w:cs="Times New Roman"/>
          <w:color w:val="404040"/>
          <w:sz w:val="20"/>
          <w:szCs w:val="20"/>
          <w:lang w:eastAsia="ru-RU"/>
        </w:rPr>
      </w:pPr>
      <w:r w:rsidRPr="00BB58E7">
        <w:rPr>
          <w:rFonts w:ascii="Times New Roman" w:eastAsia="Times New Roman" w:hAnsi="Times New Roman" w:cs="Times New Roman"/>
          <w:color w:val="000000"/>
          <w:sz w:val="27"/>
          <w:szCs w:val="27"/>
          <w:lang w:eastAsia="ru-RU"/>
        </w:rPr>
        <w:t>-  разнообразие исследовательских методов.</w:t>
      </w:r>
    </w:p>
    <w:p w14:paraId="76FBE80E" w14:textId="77777777" w:rsidR="00BB58E7" w:rsidRPr="00BB58E7" w:rsidRDefault="00BB58E7" w:rsidP="00BB58E7">
      <w:pPr>
        <w:shd w:val="clear" w:color="auto" w:fill="FFFFFF"/>
        <w:spacing w:before="30" w:after="30" w:line="240" w:lineRule="auto"/>
        <w:ind w:firstLine="567"/>
        <w:jc w:val="both"/>
        <w:rPr>
          <w:rFonts w:ascii="Verdana" w:eastAsia="Times New Roman" w:hAnsi="Verdana" w:cs="Times New Roman"/>
          <w:b/>
          <w:bCs/>
          <w:color w:val="404040"/>
          <w:sz w:val="20"/>
          <w:szCs w:val="20"/>
          <w:u w:val="single"/>
          <w:lang w:eastAsia="ru-RU"/>
        </w:rPr>
      </w:pPr>
      <w:r w:rsidRPr="00BB58E7">
        <w:rPr>
          <w:rFonts w:ascii="Times New Roman" w:eastAsia="Times New Roman" w:hAnsi="Times New Roman" w:cs="Times New Roman"/>
          <w:b/>
          <w:bCs/>
          <w:i/>
          <w:iCs/>
          <w:color w:val="000000"/>
          <w:sz w:val="27"/>
          <w:szCs w:val="27"/>
          <w:u w:val="single"/>
          <w:lang w:eastAsia="ru-RU"/>
        </w:rPr>
        <w:t>Комплексный характер исследований</w:t>
      </w:r>
    </w:p>
    <w:p w14:paraId="390252E7" w14:textId="77777777" w:rsidR="00BB58E7" w:rsidRPr="00BB58E7" w:rsidRDefault="00BB58E7" w:rsidP="00BB58E7">
      <w:pPr>
        <w:shd w:val="clear" w:color="auto" w:fill="FFFFFF"/>
        <w:spacing w:before="30" w:after="30" w:line="240" w:lineRule="auto"/>
        <w:ind w:firstLine="567"/>
        <w:jc w:val="both"/>
        <w:rPr>
          <w:rFonts w:ascii="Verdana" w:eastAsia="Times New Roman" w:hAnsi="Verdana" w:cs="Times New Roman"/>
          <w:color w:val="404040"/>
          <w:sz w:val="20"/>
          <w:szCs w:val="20"/>
          <w:lang w:eastAsia="ru-RU"/>
        </w:rPr>
      </w:pPr>
      <w:r w:rsidRPr="00BB58E7">
        <w:rPr>
          <w:rFonts w:ascii="Times New Roman" w:eastAsia="Times New Roman" w:hAnsi="Times New Roman" w:cs="Times New Roman"/>
          <w:color w:val="000000"/>
          <w:sz w:val="27"/>
          <w:szCs w:val="27"/>
          <w:lang w:eastAsia="ru-RU"/>
        </w:rPr>
        <w:t>Комплексный характер сбора материала (что означает не собирание всего подряд без всякого отбора, а разноплановый характер исследования) и, как следствие, краеведческий профиль музея предполагают его максимально широкое включение в учебный процесс. В этом случае музей не станет инородным телом в организме школы. Это будет залогом его долгого существования. Целесообразно обозначить территориальные границы, в пределах которых музей намерен проводить исследовательскую и собирательскую работу. Чем ближе к школе, тем глубже изучение. При этом не следует замыкаться только на своем, сугубо местном материале, а стараться выходить на более широкий территориальный фон (город область, Россия в целом). Сопоставление частного и общего, подача частного на фоне общего - важный момент музейной деятельности. Посильную помощь в сборе материалов могут оказать учителя-предметники. Географ, например, поможет оформить раздел, связанный с природой, экономикой края, подберет необходимый иллюстративный материал, подготовит вместе с детьми схемы и диаграммы.</w:t>
      </w:r>
    </w:p>
    <w:p w14:paraId="29333E76" w14:textId="77777777" w:rsidR="00BB58E7" w:rsidRPr="00BB58E7" w:rsidRDefault="00BB58E7" w:rsidP="00BB58E7">
      <w:pPr>
        <w:shd w:val="clear" w:color="auto" w:fill="FFFFFF"/>
        <w:spacing w:before="30" w:after="30" w:line="240" w:lineRule="auto"/>
        <w:ind w:firstLine="567"/>
        <w:jc w:val="both"/>
        <w:rPr>
          <w:rFonts w:ascii="Verdana" w:eastAsia="Times New Roman" w:hAnsi="Verdana" w:cs="Times New Roman"/>
          <w:color w:val="404040"/>
          <w:sz w:val="20"/>
          <w:szCs w:val="20"/>
          <w:lang w:eastAsia="ru-RU"/>
        </w:rPr>
      </w:pPr>
      <w:r w:rsidRPr="00BB58E7">
        <w:rPr>
          <w:rFonts w:ascii="Times New Roman" w:eastAsia="Times New Roman" w:hAnsi="Times New Roman" w:cs="Times New Roman"/>
          <w:color w:val="000000"/>
          <w:sz w:val="27"/>
          <w:szCs w:val="27"/>
          <w:lang w:eastAsia="ru-RU"/>
        </w:rPr>
        <w:t>Хронологические рамки экспозиции могут быть различными.</w:t>
      </w:r>
    </w:p>
    <w:p w14:paraId="2DF006D7" w14:textId="77777777" w:rsidR="00BB58E7" w:rsidRPr="00BB58E7" w:rsidRDefault="00BB58E7" w:rsidP="00BB58E7">
      <w:pPr>
        <w:shd w:val="clear" w:color="auto" w:fill="FFFFFF"/>
        <w:spacing w:before="30" w:after="30" w:line="240" w:lineRule="auto"/>
        <w:ind w:firstLine="567"/>
        <w:jc w:val="both"/>
        <w:rPr>
          <w:rFonts w:ascii="Verdana" w:eastAsia="Times New Roman" w:hAnsi="Verdana" w:cs="Times New Roman"/>
          <w:b/>
          <w:bCs/>
          <w:i/>
          <w:iCs/>
          <w:color w:val="404040"/>
          <w:sz w:val="20"/>
          <w:szCs w:val="20"/>
          <w:u w:val="single"/>
          <w:lang w:eastAsia="ru-RU"/>
        </w:rPr>
      </w:pPr>
      <w:r w:rsidRPr="00BB58E7">
        <w:rPr>
          <w:rFonts w:ascii="Times New Roman" w:eastAsia="Times New Roman" w:hAnsi="Times New Roman" w:cs="Times New Roman"/>
          <w:b/>
          <w:bCs/>
          <w:i/>
          <w:iCs/>
          <w:color w:val="000000"/>
          <w:sz w:val="27"/>
          <w:szCs w:val="27"/>
          <w:u w:val="single"/>
          <w:lang w:eastAsia="ru-RU"/>
        </w:rPr>
        <w:t>Разнообразие исследовательских методов</w:t>
      </w:r>
    </w:p>
    <w:p w14:paraId="6C433501" w14:textId="77777777" w:rsidR="00BB58E7" w:rsidRPr="00BB58E7" w:rsidRDefault="00BB58E7" w:rsidP="00BB58E7">
      <w:pPr>
        <w:shd w:val="clear" w:color="auto" w:fill="FFFFFF"/>
        <w:spacing w:before="30" w:after="30" w:line="240" w:lineRule="auto"/>
        <w:ind w:firstLine="567"/>
        <w:jc w:val="both"/>
        <w:rPr>
          <w:rFonts w:ascii="Verdana" w:eastAsia="Times New Roman" w:hAnsi="Verdana" w:cs="Times New Roman"/>
          <w:color w:val="404040"/>
          <w:sz w:val="20"/>
          <w:szCs w:val="20"/>
          <w:lang w:eastAsia="ru-RU"/>
        </w:rPr>
      </w:pPr>
      <w:r w:rsidRPr="00BB58E7">
        <w:rPr>
          <w:rFonts w:ascii="Times New Roman" w:eastAsia="Times New Roman" w:hAnsi="Times New Roman" w:cs="Times New Roman"/>
          <w:color w:val="000000"/>
          <w:sz w:val="27"/>
          <w:szCs w:val="27"/>
          <w:lang w:eastAsia="ru-RU"/>
        </w:rPr>
        <w:t>Главные формы и направления исследований:</w:t>
      </w:r>
    </w:p>
    <w:p w14:paraId="69554B77" w14:textId="77777777" w:rsidR="00BB58E7" w:rsidRPr="00BB58E7" w:rsidRDefault="00BB58E7" w:rsidP="00BB58E7">
      <w:pPr>
        <w:shd w:val="clear" w:color="auto" w:fill="FFFFFF"/>
        <w:spacing w:after="150" w:line="240" w:lineRule="auto"/>
        <w:ind w:firstLine="567"/>
        <w:jc w:val="both"/>
        <w:rPr>
          <w:rFonts w:ascii="Verdana" w:eastAsia="Times New Roman" w:hAnsi="Verdana" w:cs="Times New Roman"/>
          <w:color w:val="404040"/>
          <w:sz w:val="20"/>
          <w:szCs w:val="20"/>
          <w:lang w:eastAsia="ru-RU"/>
        </w:rPr>
      </w:pPr>
      <w:proofErr w:type="gramStart"/>
      <w:r w:rsidRPr="00BB58E7">
        <w:rPr>
          <w:rFonts w:ascii="Symbol" w:eastAsia="Times New Roman" w:hAnsi="Symbol" w:cs="Times New Roman"/>
          <w:color w:val="000000"/>
          <w:sz w:val="20"/>
          <w:szCs w:val="20"/>
          <w:lang w:eastAsia="ru-RU"/>
        </w:rPr>
        <w:t>·</w:t>
      </w:r>
      <w:r w:rsidRPr="00BB58E7">
        <w:rPr>
          <w:rFonts w:ascii="Times New Roman" w:eastAsia="Times New Roman" w:hAnsi="Times New Roman" w:cs="Times New Roman"/>
          <w:color w:val="000000"/>
          <w:sz w:val="14"/>
          <w:szCs w:val="14"/>
          <w:lang w:eastAsia="ru-RU"/>
        </w:rPr>
        <w:t>  </w:t>
      </w:r>
      <w:r w:rsidRPr="00BB58E7">
        <w:rPr>
          <w:rFonts w:ascii="Times New Roman" w:eastAsia="Times New Roman" w:hAnsi="Times New Roman" w:cs="Times New Roman"/>
          <w:color w:val="000000"/>
          <w:sz w:val="28"/>
          <w:szCs w:val="28"/>
          <w:u w:val="single"/>
          <w:lang w:eastAsia="ru-RU"/>
        </w:rPr>
        <w:t>Экскурсии</w:t>
      </w:r>
      <w:proofErr w:type="gramEnd"/>
      <w:r w:rsidRPr="00BB58E7">
        <w:rPr>
          <w:rFonts w:ascii="Times New Roman" w:eastAsia="Times New Roman" w:hAnsi="Times New Roman" w:cs="Times New Roman"/>
          <w:color w:val="000000"/>
          <w:sz w:val="28"/>
          <w:szCs w:val="28"/>
          <w:lang w:eastAsia="ru-RU"/>
        </w:rPr>
        <w:t xml:space="preserve"> и прогулки по родному краю. Они пробуждают у ребят интерес к различным уголкам своего района, помогают определить интересную и перспективную для себя тему исследовательской работы на будущее.</w:t>
      </w:r>
    </w:p>
    <w:p w14:paraId="083D07D9" w14:textId="77777777" w:rsidR="00BB58E7" w:rsidRPr="00BB58E7" w:rsidRDefault="00BB58E7" w:rsidP="00BB58E7">
      <w:pPr>
        <w:shd w:val="clear" w:color="auto" w:fill="FFFFFF"/>
        <w:spacing w:after="150" w:line="240" w:lineRule="auto"/>
        <w:ind w:firstLine="567"/>
        <w:jc w:val="both"/>
        <w:rPr>
          <w:rFonts w:ascii="Verdana" w:eastAsia="Times New Roman" w:hAnsi="Verdana" w:cs="Times New Roman"/>
          <w:color w:val="404040"/>
          <w:sz w:val="20"/>
          <w:szCs w:val="20"/>
          <w:lang w:eastAsia="ru-RU"/>
        </w:rPr>
      </w:pPr>
      <w:proofErr w:type="gramStart"/>
      <w:r w:rsidRPr="00BB58E7">
        <w:rPr>
          <w:rFonts w:ascii="Symbol" w:eastAsia="Times New Roman" w:hAnsi="Symbol" w:cs="Times New Roman"/>
          <w:color w:val="000000"/>
          <w:sz w:val="20"/>
          <w:szCs w:val="20"/>
          <w:lang w:eastAsia="ru-RU"/>
        </w:rPr>
        <w:t>·</w:t>
      </w:r>
      <w:r w:rsidRPr="00BB58E7">
        <w:rPr>
          <w:rFonts w:ascii="Times New Roman" w:eastAsia="Times New Roman" w:hAnsi="Times New Roman" w:cs="Times New Roman"/>
          <w:color w:val="000000"/>
          <w:sz w:val="14"/>
          <w:szCs w:val="14"/>
          <w:lang w:eastAsia="ru-RU"/>
        </w:rPr>
        <w:t>  </w:t>
      </w:r>
      <w:r w:rsidRPr="00BB58E7">
        <w:rPr>
          <w:rFonts w:ascii="Times New Roman" w:eastAsia="Times New Roman" w:hAnsi="Times New Roman" w:cs="Times New Roman"/>
          <w:color w:val="000000"/>
          <w:sz w:val="28"/>
          <w:szCs w:val="28"/>
          <w:u w:val="single"/>
          <w:lang w:eastAsia="ru-RU"/>
        </w:rPr>
        <w:t>Работа</w:t>
      </w:r>
      <w:proofErr w:type="gramEnd"/>
      <w:r w:rsidRPr="00BB58E7">
        <w:rPr>
          <w:rFonts w:ascii="Times New Roman" w:eastAsia="Times New Roman" w:hAnsi="Times New Roman" w:cs="Times New Roman"/>
          <w:color w:val="000000"/>
          <w:sz w:val="28"/>
          <w:szCs w:val="28"/>
          <w:u w:val="single"/>
          <w:lang w:eastAsia="ru-RU"/>
        </w:rPr>
        <w:t xml:space="preserve"> в библиотеках, архивах и научных учреждениях</w:t>
      </w:r>
      <w:r w:rsidRPr="00BB58E7">
        <w:rPr>
          <w:rFonts w:ascii="Times New Roman" w:eastAsia="Times New Roman" w:hAnsi="Times New Roman" w:cs="Times New Roman"/>
          <w:color w:val="000000"/>
          <w:sz w:val="28"/>
          <w:szCs w:val="28"/>
          <w:lang w:eastAsia="ru-RU"/>
        </w:rPr>
        <w:t>. Это создает основательную базу, без которой невозможно грамотно организовать краеведческую деятельность.</w:t>
      </w:r>
    </w:p>
    <w:p w14:paraId="2862CDB9" w14:textId="77777777" w:rsidR="00BB58E7" w:rsidRPr="00BB58E7" w:rsidRDefault="00BB58E7" w:rsidP="00BB58E7">
      <w:pPr>
        <w:shd w:val="clear" w:color="auto" w:fill="FFFFFF"/>
        <w:spacing w:after="150" w:line="240" w:lineRule="auto"/>
        <w:ind w:firstLine="567"/>
        <w:jc w:val="both"/>
        <w:rPr>
          <w:rFonts w:ascii="Verdana" w:eastAsia="Times New Roman" w:hAnsi="Verdana" w:cs="Times New Roman"/>
          <w:color w:val="404040"/>
          <w:sz w:val="20"/>
          <w:szCs w:val="20"/>
          <w:lang w:eastAsia="ru-RU"/>
        </w:rPr>
      </w:pPr>
      <w:proofErr w:type="gramStart"/>
      <w:r w:rsidRPr="00BB58E7">
        <w:rPr>
          <w:rFonts w:ascii="Symbol" w:eastAsia="Times New Roman" w:hAnsi="Symbol" w:cs="Times New Roman"/>
          <w:color w:val="000000"/>
          <w:sz w:val="20"/>
          <w:szCs w:val="20"/>
          <w:lang w:eastAsia="ru-RU"/>
        </w:rPr>
        <w:t>·</w:t>
      </w:r>
      <w:r w:rsidRPr="00BB58E7">
        <w:rPr>
          <w:rFonts w:ascii="Times New Roman" w:eastAsia="Times New Roman" w:hAnsi="Times New Roman" w:cs="Times New Roman"/>
          <w:color w:val="000000"/>
          <w:sz w:val="14"/>
          <w:szCs w:val="14"/>
          <w:lang w:eastAsia="ru-RU"/>
        </w:rPr>
        <w:t>  </w:t>
      </w:r>
      <w:r w:rsidRPr="00BB58E7">
        <w:rPr>
          <w:rFonts w:ascii="Times New Roman" w:eastAsia="Times New Roman" w:hAnsi="Times New Roman" w:cs="Times New Roman"/>
          <w:color w:val="000000"/>
          <w:sz w:val="28"/>
          <w:szCs w:val="28"/>
          <w:u w:val="single"/>
          <w:lang w:eastAsia="ru-RU"/>
        </w:rPr>
        <w:t>Опрос</w:t>
      </w:r>
      <w:proofErr w:type="gramEnd"/>
      <w:r w:rsidRPr="00BB58E7">
        <w:rPr>
          <w:rFonts w:ascii="Times New Roman" w:eastAsia="Times New Roman" w:hAnsi="Times New Roman" w:cs="Times New Roman"/>
          <w:color w:val="000000"/>
          <w:sz w:val="28"/>
          <w:szCs w:val="28"/>
          <w:u w:val="single"/>
          <w:lang w:eastAsia="ru-RU"/>
        </w:rPr>
        <w:t xml:space="preserve"> населения, анкетирование</w:t>
      </w:r>
      <w:r w:rsidRPr="00BB58E7">
        <w:rPr>
          <w:rFonts w:ascii="Times New Roman" w:eastAsia="Times New Roman" w:hAnsi="Times New Roman" w:cs="Times New Roman"/>
          <w:color w:val="000000"/>
          <w:sz w:val="28"/>
          <w:szCs w:val="28"/>
          <w:lang w:eastAsia="ru-RU"/>
        </w:rPr>
        <w:t>. В каждой местности найдутся старожилы, местные знатоки истории края, воспоминания которых следует записывать. Если даже они будут противоречить историческим фактам, к ним можно относиться как к «легендам» или свидетельствам того, как событие запечатлелось в памяти людей. Анкетирование поможет в системе собрать обширные сведения по различным вопросам местной истории, получить своеобразный срез на определенном историческом этапе.</w:t>
      </w:r>
    </w:p>
    <w:p w14:paraId="717B0D64" w14:textId="77777777" w:rsidR="00BB58E7" w:rsidRPr="00BB58E7" w:rsidRDefault="00BB58E7" w:rsidP="00BB58E7">
      <w:pPr>
        <w:shd w:val="clear" w:color="auto" w:fill="FFFFFF"/>
        <w:spacing w:after="150" w:line="240" w:lineRule="auto"/>
        <w:ind w:firstLine="567"/>
        <w:jc w:val="both"/>
        <w:rPr>
          <w:rFonts w:ascii="Verdana" w:eastAsia="Times New Roman" w:hAnsi="Verdana" w:cs="Times New Roman"/>
          <w:color w:val="404040"/>
          <w:sz w:val="20"/>
          <w:szCs w:val="20"/>
          <w:lang w:eastAsia="ru-RU"/>
        </w:rPr>
      </w:pPr>
      <w:proofErr w:type="gramStart"/>
      <w:r w:rsidRPr="00BB58E7">
        <w:rPr>
          <w:rFonts w:ascii="Symbol" w:eastAsia="Times New Roman" w:hAnsi="Symbol" w:cs="Times New Roman"/>
          <w:color w:val="000000"/>
          <w:sz w:val="20"/>
          <w:szCs w:val="20"/>
          <w:lang w:eastAsia="ru-RU"/>
        </w:rPr>
        <w:lastRenderedPageBreak/>
        <w:t>·</w:t>
      </w:r>
      <w:r w:rsidRPr="00BB58E7">
        <w:rPr>
          <w:rFonts w:ascii="Times New Roman" w:eastAsia="Times New Roman" w:hAnsi="Times New Roman" w:cs="Times New Roman"/>
          <w:color w:val="000000"/>
          <w:sz w:val="14"/>
          <w:szCs w:val="14"/>
          <w:lang w:eastAsia="ru-RU"/>
        </w:rPr>
        <w:t>  </w:t>
      </w:r>
      <w:r w:rsidRPr="00BB58E7">
        <w:rPr>
          <w:rFonts w:ascii="Times New Roman" w:eastAsia="Times New Roman" w:hAnsi="Times New Roman" w:cs="Times New Roman"/>
          <w:color w:val="000000"/>
          <w:sz w:val="28"/>
          <w:szCs w:val="28"/>
          <w:u w:val="single"/>
          <w:lang w:eastAsia="ru-RU"/>
        </w:rPr>
        <w:t>Переписка</w:t>
      </w:r>
      <w:proofErr w:type="gramEnd"/>
      <w:r w:rsidRPr="00BB58E7">
        <w:rPr>
          <w:rFonts w:ascii="Times New Roman" w:eastAsia="Times New Roman" w:hAnsi="Times New Roman" w:cs="Times New Roman"/>
          <w:color w:val="000000"/>
          <w:sz w:val="28"/>
          <w:szCs w:val="28"/>
          <w:u w:val="single"/>
          <w:lang w:eastAsia="ru-RU"/>
        </w:rPr>
        <w:t xml:space="preserve"> с земляками</w:t>
      </w:r>
      <w:r w:rsidRPr="00BB58E7">
        <w:rPr>
          <w:rFonts w:ascii="Times New Roman" w:eastAsia="Times New Roman" w:hAnsi="Times New Roman" w:cs="Times New Roman"/>
          <w:color w:val="000000"/>
          <w:sz w:val="28"/>
          <w:szCs w:val="28"/>
          <w:lang w:eastAsia="ru-RU"/>
        </w:rPr>
        <w:t>. Хорошо бы попытаться выявить людей, которые жили в этих краях, но уехали оттуда. Им приятно будет вспомнить о местах своего детства, поделиться воспоминаниями, а может быть, и интересными предметами.</w:t>
      </w:r>
    </w:p>
    <w:p w14:paraId="18BDB7B5" w14:textId="77777777" w:rsidR="00BB58E7" w:rsidRPr="00BB58E7" w:rsidRDefault="00BB58E7" w:rsidP="00BB58E7">
      <w:pPr>
        <w:shd w:val="clear" w:color="auto" w:fill="FFFFFF"/>
        <w:spacing w:after="150" w:line="240" w:lineRule="auto"/>
        <w:ind w:firstLine="567"/>
        <w:jc w:val="both"/>
        <w:rPr>
          <w:rFonts w:ascii="Verdana" w:eastAsia="Times New Roman" w:hAnsi="Verdana" w:cs="Times New Roman"/>
          <w:color w:val="404040"/>
          <w:sz w:val="20"/>
          <w:szCs w:val="20"/>
          <w:lang w:eastAsia="ru-RU"/>
        </w:rPr>
      </w:pPr>
      <w:proofErr w:type="gramStart"/>
      <w:r w:rsidRPr="00BB58E7">
        <w:rPr>
          <w:rFonts w:ascii="Symbol" w:eastAsia="Times New Roman" w:hAnsi="Symbol" w:cs="Times New Roman"/>
          <w:color w:val="000000"/>
          <w:sz w:val="20"/>
          <w:szCs w:val="20"/>
          <w:lang w:eastAsia="ru-RU"/>
        </w:rPr>
        <w:t>·</w:t>
      </w:r>
      <w:r w:rsidRPr="00BB58E7">
        <w:rPr>
          <w:rFonts w:ascii="Times New Roman" w:eastAsia="Times New Roman" w:hAnsi="Times New Roman" w:cs="Times New Roman"/>
          <w:color w:val="000000"/>
          <w:sz w:val="14"/>
          <w:szCs w:val="14"/>
          <w:lang w:eastAsia="ru-RU"/>
        </w:rPr>
        <w:t>  </w:t>
      </w:r>
      <w:r w:rsidRPr="00BB58E7">
        <w:rPr>
          <w:rFonts w:ascii="Times New Roman" w:eastAsia="Times New Roman" w:hAnsi="Times New Roman" w:cs="Times New Roman"/>
          <w:color w:val="000000"/>
          <w:sz w:val="28"/>
          <w:szCs w:val="28"/>
          <w:u w:val="single"/>
          <w:lang w:eastAsia="ru-RU"/>
        </w:rPr>
        <w:t>Встречи</w:t>
      </w:r>
      <w:proofErr w:type="gramEnd"/>
      <w:r w:rsidRPr="00BB58E7">
        <w:rPr>
          <w:rFonts w:ascii="Times New Roman" w:eastAsia="Times New Roman" w:hAnsi="Times New Roman" w:cs="Times New Roman"/>
          <w:color w:val="000000"/>
          <w:sz w:val="28"/>
          <w:szCs w:val="28"/>
          <w:u w:val="single"/>
          <w:lang w:eastAsia="ru-RU"/>
        </w:rPr>
        <w:t xml:space="preserve"> с интересными людьми</w:t>
      </w:r>
      <w:r w:rsidRPr="00BB58E7">
        <w:rPr>
          <w:rFonts w:ascii="Times New Roman" w:eastAsia="Times New Roman" w:hAnsi="Times New Roman" w:cs="Times New Roman"/>
          <w:color w:val="000000"/>
          <w:sz w:val="28"/>
          <w:szCs w:val="28"/>
          <w:lang w:eastAsia="ru-RU"/>
        </w:rPr>
        <w:t>. Это поможет расширить круг общения, включить в сферу интересов музея большее число людей, которые постепенно могут стать друзьями музея.</w:t>
      </w:r>
    </w:p>
    <w:p w14:paraId="413D5054" w14:textId="77777777" w:rsidR="00BB58E7" w:rsidRPr="00BB58E7" w:rsidRDefault="00BB58E7" w:rsidP="00BB58E7">
      <w:pPr>
        <w:shd w:val="clear" w:color="auto" w:fill="FFFFFF"/>
        <w:spacing w:after="150" w:line="240" w:lineRule="auto"/>
        <w:ind w:firstLine="567"/>
        <w:jc w:val="both"/>
        <w:rPr>
          <w:rFonts w:ascii="Verdana" w:eastAsia="Times New Roman" w:hAnsi="Verdana" w:cs="Times New Roman"/>
          <w:color w:val="404040"/>
          <w:sz w:val="20"/>
          <w:szCs w:val="20"/>
          <w:lang w:eastAsia="ru-RU"/>
        </w:rPr>
      </w:pPr>
      <w:proofErr w:type="gramStart"/>
      <w:r w:rsidRPr="00BB58E7">
        <w:rPr>
          <w:rFonts w:ascii="Symbol" w:eastAsia="Times New Roman" w:hAnsi="Symbol" w:cs="Times New Roman"/>
          <w:color w:val="000000"/>
          <w:sz w:val="20"/>
          <w:szCs w:val="20"/>
          <w:lang w:eastAsia="ru-RU"/>
        </w:rPr>
        <w:t>·</w:t>
      </w:r>
      <w:r w:rsidRPr="00BB58E7">
        <w:rPr>
          <w:rFonts w:ascii="Times New Roman" w:eastAsia="Times New Roman" w:hAnsi="Times New Roman" w:cs="Times New Roman"/>
          <w:color w:val="000000"/>
          <w:sz w:val="14"/>
          <w:szCs w:val="14"/>
          <w:lang w:eastAsia="ru-RU"/>
        </w:rPr>
        <w:t>  </w:t>
      </w:r>
      <w:r w:rsidRPr="00BB58E7">
        <w:rPr>
          <w:rFonts w:ascii="Times New Roman" w:eastAsia="Times New Roman" w:hAnsi="Times New Roman" w:cs="Times New Roman"/>
          <w:color w:val="000000"/>
          <w:sz w:val="28"/>
          <w:szCs w:val="28"/>
          <w:u w:val="single"/>
          <w:lang w:eastAsia="ru-RU"/>
        </w:rPr>
        <w:t>Просмотр</w:t>
      </w:r>
      <w:proofErr w:type="gramEnd"/>
      <w:r w:rsidRPr="00BB58E7">
        <w:rPr>
          <w:rFonts w:ascii="Times New Roman" w:eastAsia="Times New Roman" w:hAnsi="Times New Roman" w:cs="Times New Roman"/>
          <w:color w:val="000000"/>
          <w:sz w:val="28"/>
          <w:szCs w:val="28"/>
          <w:u w:val="single"/>
          <w:lang w:eastAsia="ru-RU"/>
        </w:rPr>
        <w:t xml:space="preserve"> телепередач, прослушивание радиопередач</w:t>
      </w:r>
      <w:r w:rsidRPr="00BB58E7">
        <w:rPr>
          <w:rFonts w:ascii="Times New Roman" w:eastAsia="Times New Roman" w:hAnsi="Times New Roman" w:cs="Times New Roman"/>
          <w:color w:val="000000"/>
          <w:sz w:val="28"/>
          <w:szCs w:val="28"/>
          <w:lang w:eastAsia="ru-RU"/>
        </w:rPr>
        <w:t>. Иногда самым неожиданным образом промелькнет интересная информация, рассказанная о вашей местности, например, известным историком. Или молодой поэт прочтет стихи о соседней речке. Так привычные средства массовой информации становятся источниками самых неожиданных сведений.</w:t>
      </w:r>
    </w:p>
    <w:p w14:paraId="683F7B7B" w14:textId="77777777" w:rsidR="00BB58E7" w:rsidRPr="00BB58E7" w:rsidRDefault="00BB58E7" w:rsidP="00BB58E7">
      <w:pPr>
        <w:shd w:val="clear" w:color="auto" w:fill="FFFFFF"/>
        <w:spacing w:after="150" w:line="240" w:lineRule="auto"/>
        <w:ind w:firstLine="567"/>
        <w:jc w:val="both"/>
        <w:rPr>
          <w:rFonts w:ascii="Verdana" w:eastAsia="Times New Roman" w:hAnsi="Verdana" w:cs="Times New Roman"/>
          <w:color w:val="404040"/>
          <w:sz w:val="20"/>
          <w:szCs w:val="20"/>
          <w:lang w:eastAsia="ru-RU"/>
        </w:rPr>
      </w:pPr>
      <w:proofErr w:type="gramStart"/>
      <w:r w:rsidRPr="00BB58E7">
        <w:rPr>
          <w:rFonts w:ascii="Symbol" w:eastAsia="Times New Roman" w:hAnsi="Symbol" w:cs="Times New Roman"/>
          <w:color w:val="000000"/>
          <w:sz w:val="20"/>
          <w:szCs w:val="20"/>
          <w:lang w:eastAsia="ru-RU"/>
        </w:rPr>
        <w:t>·</w:t>
      </w:r>
      <w:r w:rsidRPr="00BB58E7">
        <w:rPr>
          <w:rFonts w:ascii="Times New Roman" w:eastAsia="Times New Roman" w:hAnsi="Times New Roman" w:cs="Times New Roman"/>
          <w:color w:val="000000"/>
          <w:sz w:val="14"/>
          <w:szCs w:val="14"/>
          <w:lang w:eastAsia="ru-RU"/>
        </w:rPr>
        <w:t>  </w:t>
      </w:r>
      <w:r w:rsidRPr="00BB58E7">
        <w:rPr>
          <w:rFonts w:ascii="Times New Roman" w:eastAsia="Times New Roman" w:hAnsi="Times New Roman" w:cs="Times New Roman"/>
          <w:color w:val="000000"/>
          <w:sz w:val="28"/>
          <w:szCs w:val="28"/>
          <w:lang w:eastAsia="ru-RU"/>
        </w:rPr>
        <w:t>Основными</w:t>
      </w:r>
      <w:proofErr w:type="gramEnd"/>
      <w:r w:rsidRPr="00BB58E7">
        <w:rPr>
          <w:rFonts w:ascii="Times New Roman" w:eastAsia="Times New Roman" w:hAnsi="Times New Roman" w:cs="Times New Roman"/>
          <w:color w:val="000000"/>
          <w:sz w:val="28"/>
          <w:szCs w:val="28"/>
          <w:lang w:eastAsia="ru-RU"/>
        </w:rPr>
        <w:t xml:space="preserve"> методами формирования фонда школьного музея являются </w:t>
      </w:r>
      <w:r w:rsidRPr="00BB58E7">
        <w:rPr>
          <w:rFonts w:ascii="Times New Roman" w:eastAsia="Times New Roman" w:hAnsi="Times New Roman" w:cs="Times New Roman"/>
          <w:color w:val="000000"/>
          <w:sz w:val="28"/>
          <w:szCs w:val="28"/>
          <w:u w:val="single"/>
          <w:lang w:eastAsia="ru-RU"/>
        </w:rPr>
        <w:t>экспедиционный сбор материала</w:t>
      </w:r>
      <w:r w:rsidRPr="00BB58E7">
        <w:rPr>
          <w:rFonts w:ascii="Times New Roman" w:eastAsia="Times New Roman" w:hAnsi="Times New Roman" w:cs="Times New Roman"/>
          <w:color w:val="000000"/>
          <w:sz w:val="28"/>
          <w:szCs w:val="28"/>
          <w:lang w:eastAsia="ru-RU"/>
        </w:rPr>
        <w:t xml:space="preserve"> (экспедиции, походы, экскурсии), а также получение даров.</w:t>
      </w:r>
    </w:p>
    <w:p w14:paraId="66711D22" w14:textId="77777777" w:rsidR="00BB58E7" w:rsidRPr="00BB58E7" w:rsidRDefault="00BB58E7" w:rsidP="00BB58E7">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proofErr w:type="gramStart"/>
      <w:r w:rsidRPr="00BB58E7">
        <w:rPr>
          <w:rFonts w:ascii="Symbol" w:eastAsia="Times New Roman" w:hAnsi="Symbol" w:cs="Times New Roman"/>
          <w:color w:val="000000"/>
          <w:sz w:val="20"/>
          <w:szCs w:val="20"/>
          <w:lang w:eastAsia="ru-RU"/>
        </w:rPr>
        <w:t>·</w:t>
      </w:r>
      <w:r w:rsidRPr="00BB58E7">
        <w:rPr>
          <w:rFonts w:ascii="Times New Roman" w:eastAsia="Times New Roman" w:hAnsi="Times New Roman" w:cs="Times New Roman"/>
          <w:color w:val="000000"/>
          <w:sz w:val="14"/>
          <w:szCs w:val="14"/>
          <w:lang w:eastAsia="ru-RU"/>
        </w:rPr>
        <w:t>  </w:t>
      </w:r>
      <w:r w:rsidRPr="00BB58E7">
        <w:rPr>
          <w:rFonts w:ascii="Times New Roman" w:eastAsia="Times New Roman" w:hAnsi="Times New Roman" w:cs="Times New Roman"/>
          <w:color w:val="000000"/>
          <w:sz w:val="28"/>
          <w:szCs w:val="28"/>
          <w:lang w:eastAsia="ru-RU"/>
        </w:rPr>
        <w:t>Экспедиционный</w:t>
      </w:r>
      <w:proofErr w:type="gramEnd"/>
      <w:r w:rsidRPr="00BB58E7">
        <w:rPr>
          <w:rFonts w:ascii="Times New Roman" w:eastAsia="Times New Roman" w:hAnsi="Times New Roman" w:cs="Times New Roman"/>
          <w:color w:val="000000"/>
          <w:sz w:val="28"/>
          <w:szCs w:val="28"/>
          <w:lang w:eastAsia="ru-RU"/>
        </w:rPr>
        <w:t xml:space="preserve"> сбор материала. Краеведческие экспедиции проводятся в ходе исследований по конкретной теме. Постановка и очередность тем, выдвигаемых для изучения (в дальнейшем - для комплектования), должна носить плановый характер и диктоваться краеведческими задачами, требованиями экспозиции и необходимостью создания систематических коллекций. Экспедиции целесообразно согласовывать с государственными музеями, профильными научными учреждениями. Возможно проведение совместных экспедиций в соответствии с разработанной музееведческой методи</w:t>
      </w:r>
      <w:r w:rsidRPr="00BB58E7">
        <w:rPr>
          <w:rFonts w:ascii="Times New Roman" w:eastAsia="Times New Roman" w:hAnsi="Times New Roman" w:cs="Times New Roman"/>
          <w:color w:val="000000"/>
          <w:sz w:val="28"/>
          <w:szCs w:val="28"/>
          <w:lang w:eastAsia="ru-RU"/>
        </w:rPr>
        <w:softHyphen/>
        <w:t>кой, обеспечивающей необходимую научность поиска, отбор материала, его документирование.</w:t>
      </w:r>
    </w:p>
    <w:p w14:paraId="1C77A06F" w14:textId="77777777" w:rsidR="00BB58E7" w:rsidRPr="00BB58E7" w:rsidRDefault="00BB58E7" w:rsidP="00BB58E7">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p>
    <w:p w14:paraId="34527833" w14:textId="77777777" w:rsidR="00BB58E7" w:rsidRPr="00BB58E7" w:rsidRDefault="00BB58E7" w:rsidP="00BB58E7">
      <w:pPr>
        <w:numPr>
          <w:ilvl w:val="0"/>
          <w:numId w:val="3"/>
        </w:numPr>
        <w:shd w:val="clear" w:color="auto" w:fill="FFFFFF"/>
        <w:spacing w:after="150" w:line="240" w:lineRule="auto"/>
        <w:jc w:val="both"/>
        <w:rPr>
          <w:rFonts w:ascii="Verdana" w:eastAsia="Times New Roman" w:hAnsi="Verdana" w:cs="Times New Roman"/>
          <w:b/>
          <w:bCs/>
          <w:color w:val="404040"/>
          <w:sz w:val="20"/>
          <w:szCs w:val="20"/>
          <w:lang w:eastAsia="ru-RU"/>
        </w:rPr>
      </w:pPr>
      <w:r w:rsidRPr="00BB58E7">
        <w:rPr>
          <w:rFonts w:ascii="Times New Roman" w:eastAsia="Times New Roman" w:hAnsi="Times New Roman" w:cs="Times New Roman"/>
          <w:b/>
          <w:bCs/>
          <w:color w:val="000000"/>
          <w:sz w:val="28"/>
          <w:szCs w:val="28"/>
          <w:lang w:eastAsia="ru-RU"/>
        </w:rPr>
        <w:t>Культурно-образовательная деятельность музея</w:t>
      </w:r>
    </w:p>
    <w:p w14:paraId="5ADA0701" w14:textId="77777777" w:rsidR="00BB58E7" w:rsidRPr="00BB58E7" w:rsidRDefault="00BB58E7" w:rsidP="00BB58E7">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 xml:space="preserve">Содержание культурно-образовательной деятельности выражается в формах работы с аудиторией. </w:t>
      </w:r>
    </w:p>
    <w:p w14:paraId="794BA054" w14:textId="77777777" w:rsidR="00BB58E7" w:rsidRPr="00BB58E7" w:rsidRDefault="00BB58E7" w:rsidP="00BB58E7">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 xml:space="preserve">К основным относятся: уроки в музее, уроки в классе (занятия в объединениях) с использованием музейных предметов, тематические лекции, беседы экскурсии (театрализованные), выставки, научные чтения (конференции), консультации, семинары методические объединения, клубы (кружок, студия), тематические вечера, уроки мужества, дни милосердия, профессий, открытых дверей, исторические. Фольклорные праздники, музейные олимпиады, конкурсы, исторические игры. </w:t>
      </w:r>
    </w:p>
    <w:p w14:paraId="6552B717" w14:textId="77777777" w:rsidR="00BB58E7" w:rsidRPr="00BB58E7" w:rsidRDefault="00BB58E7" w:rsidP="00BB58E7">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 xml:space="preserve">Все мероприятия, проводимые музеем, следует учитывать в специальной тетради (книга учета массовых мероприятий), которая заполняется по следующей схеме: </w:t>
      </w:r>
    </w:p>
    <w:tbl>
      <w:tblPr>
        <w:tblStyle w:val="a3"/>
        <w:tblW w:w="0" w:type="auto"/>
        <w:tblLook w:val="04A0" w:firstRow="1" w:lastRow="0" w:firstColumn="1" w:lastColumn="0" w:noHBand="0" w:noVBand="1"/>
      </w:tblPr>
      <w:tblGrid>
        <w:gridCol w:w="1293"/>
        <w:gridCol w:w="1324"/>
        <w:gridCol w:w="1706"/>
        <w:gridCol w:w="1541"/>
        <w:gridCol w:w="1543"/>
        <w:gridCol w:w="1938"/>
      </w:tblGrid>
      <w:tr w:rsidR="00BB58E7" w:rsidRPr="00BB58E7" w14:paraId="7B6A531D" w14:textId="77777777" w:rsidTr="00025795">
        <w:tc>
          <w:tcPr>
            <w:tcW w:w="1557" w:type="dxa"/>
          </w:tcPr>
          <w:p w14:paraId="3146E1DF" w14:textId="77777777" w:rsidR="00BB58E7" w:rsidRPr="00BB58E7" w:rsidRDefault="00BB58E7" w:rsidP="00BB58E7">
            <w:pPr>
              <w:spacing w:after="150"/>
              <w:jc w:val="center"/>
              <w:rPr>
                <w:rFonts w:ascii="Times New Roman" w:eastAsia="Times New Roman" w:hAnsi="Times New Roman" w:cs="Times New Roman"/>
                <w:b/>
                <w:bCs/>
                <w:sz w:val="24"/>
                <w:szCs w:val="24"/>
                <w:lang w:eastAsia="ru-RU"/>
              </w:rPr>
            </w:pPr>
            <w:r w:rsidRPr="00BB58E7">
              <w:rPr>
                <w:rFonts w:ascii="Times New Roman" w:eastAsia="Times New Roman" w:hAnsi="Times New Roman" w:cs="Times New Roman"/>
                <w:b/>
                <w:bCs/>
                <w:sz w:val="24"/>
                <w:szCs w:val="24"/>
                <w:lang w:eastAsia="ru-RU"/>
              </w:rPr>
              <w:lastRenderedPageBreak/>
              <w:t>№ п/п</w:t>
            </w:r>
          </w:p>
        </w:tc>
        <w:tc>
          <w:tcPr>
            <w:tcW w:w="1557" w:type="dxa"/>
          </w:tcPr>
          <w:p w14:paraId="0753ECCD" w14:textId="77777777" w:rsidR="00BB58E7" w:rsidRPr="00BB58E7" w:rsidRDefault="00BB58E7" w:rsidP="00BB58E7">
            <w:pPr>
              <w:spacing w:after="150"/>
              <w:jc w:val="center"/>
              <w:rPr>
                <w:rFonts w:ascii="Times New Roman" w:eastAsia="Times New Roman" w:hAnsi="Times New Roman" w:cs="Times New Roman"/>
                <w:b/>
                <w:bCs/>
                <w:sz w:val="24"/>
                <w:szCs w:val="24"/>
                <w:lang w:eastAsia="ru-RU"/>
              </w:rPr>
            </w:pPr>
            <w:r w:rsidRPr="00BB58E7">
              <w:rPr>
                <w:rFonts w:ascii="Times New Roman" w:eastAsia="Times New Roman" w:hAnsi="Times New Roman" w:cs="Times New Roman"/>
                <w:b/>
                <w:bCs/>
                <w:sz w:val="24"/>
                <w:szCs w:val="24"/>
                <w:lang w:eastAsia="ru-RU"/>
              </w:rPr>
              <w:t>Дата</w:t>
            </w:r>
          </w:p>
        </w:tc>
        <w:tc>
          <w:tcPr>
            <w:tcW w:w="1557" w:type="dxa"/>
          </w:tcPr>
          <w:p w14:paraId="39B01E35" w14:textId="77777777" w:rsidR="00BB58E7" w:rsidRPr="00BB58E7" w:rsidRDefault="00BB58E7" w:rsidP="00BB58E7">
            <w:pPr>
              <w:spacing w:after="150"/>
              <w:jc w:val="center"/>
              <w:rPr>
                <w:rFonts w:ascii="Times New Roman" w:eastAsia="Times New Roman" w:hAnsi="Times New Roman" w:cs="Times New Roman"/>
                <w:b/>
                <w:bCs/>
                <w:sz w:val="24"/>
                <w:szCs w:val="24"/>
                <w:lang w:eastAsia="ru-RU"/>
              </w:rPr>
            </w:pPr>
            <w:r w:rsidRPr="00BB58E7">
              <w:rPr>
                <w:rFonts w:ascii="Times New Roman" w:eastAsia="Times New Roman" w:hAnsi="Times New Roman" w:cs="Times New Roman"/>
                <w:b/>
                <w:bCs/>
                <w:sz w:val="24"/>
                <w:szCs w:val="24"/>
                <w:lang w:eastAsia="ru-RU"/>
              </w:rPr>
              <w:t>Мероприятие</w:t>
            </w:r>
          </w:p>
        </w:tc>
        <w:tc>
          <w:tcPr>
            <w:tcW w:w="1558" w:type="dxa"/>
          </w:tcPr>
          <w:p w14:paraId="3483B7C3" w14:textId="77777777" w:rsidR="00BB58E7" w:rsidRPr="00BB58E7" w:rsidRDefault="00BB58E7" w:rsidP="00BB58E7">
            <w:pPr>
              <w:spacing w:after="150"/>
              <w:jc w:val="center"/>
              <w:rPr>
                <w:rFonts w:ascii="Times New Roman" w:eastAsia="Times New Roman" w:hAnsi="Times New Roman" w:cs="Times New Roman"/>
                <w:b/>
                <w:bCs/>
                <w:sz w:val="24"/>
                <w:szCs w:val="24"/>
                <w:lang w:eastAsia="ru-RU"/>
              </w:rPr>
            </w:pPr>
            <w:r w:rsidRPr="00BB58E7">
              <w:rPr>
                <w:rFonts w:ascii="Times New Roman" w:eastAsia="Times New Roman" w:hAnsi="Times New Roman" w:cs="Times New Roman"/>
                <w:b/>
                <w:bCs/>
                <w:sz w:val="24"/>
                <w:szCs w:val="24"/>
                <w:lang w:eastAsia="ru-RU"/>
              </w:rPr>
              <w:t>Количество</w:t>
            </w:r>
          </w:p>
        </w:tc>
        <w:tc>
          <w:tcPr>
            <w:tcW w:w="1558" w:type="dxa"/>
          </w:tcPr>
          <w:p w14:paraId="3C2D8BE2" w14:textId="77777777" w:rsidR="00BB58E7" w:rsidRPr="00BB58E7" w:rsidRDefault="00BB58E7" w:rsidP="00BB58E7">
            <w:pPr>
              <w:spacing w:after="150"/>
              <w:jc w:val="center"/>
              <w:rPr>
                <w:rFonts w:ascii="Times New Roman" w:eastAsia="Times New Roman" w:hAnsi="Times New Roman" w:cs="Times New Roman"/>
                <w:b/>
                <w:bCs/>
                <w:sz w:val="24"/>
                <w:szCs w:val="24"/>
                <w:lang w:eastAsia="ru-RU"/>
              </w:rPr>
            </w:pPr>
            <w:r w:rsidRPr="00BB58E7">
              <w:rPr>
                <w:rFonts w:ascii="Times New Roman" w:eastAsia="Times New Roman" w:hAnsi="Times New Roman" w:cs="Times New Roman"/>
                <w:b/>
                <w:bCs/>
                <w:sz w:val="24"/>
                <w:szCs w:val="24"/>
                <w:lang w:eastAsia="ru-RU"/>
              </w:rPr>
              <w:t>Категория слушателей</w:t>
            </w:r>
          </w:p>
        </w:tc>
        <w:tc>
          <w:tcPr>
            <w:tcW w:w="1558" w:type="dxa"/>
          </w:tcPr>
          <w:p w14:paraId="3A5C20FD" w14:textId="77777777" w:rsidR="00BB58E7" w:rsidRPr="00BB58E7" w:rsidRDefault="00BB58E7" w:rsidP="00BB58E7">
            <w:pPr>
              <w:spacing w:after="150"/>
              <w:jc w:val="center"/>
              <w:rPr>
                <w:rFonts w:ascii="Times New Roman" w:eastAsia="Times New Roman" w:hAnsi="Times New Roman" w:cs="Times New Roman"/>
                <w:b/>
                <w:bCs/>
                <w:sz w:val="24"/>
                <w:szCs w:val="24"/>
                <w:lang w:eastAsia="ru-RU"/>
              </w:rPr>
            </w:pPr>
            <w:r w:rsidRPr="00BB58E7">
              <w:rPr>
                <w:rFonts w:ascii="Times New Roman" w:eastAsia="Times New Roman" w:hAnsi="Times New Roman" w:cs="Times New Roman"/>
                <w:b/>
                <w:bCs/>
                <w:sz w:val="24"/>
                <w:szCs w:val="24"/>
                <w:lang w:eastAsia="ru-RU"/>
              </w:rPr>
              <w:t>Ответственный за проведение</w:t>
            </w:r>
          </w:p>
        </w:tc>
      </w:tr>
      <w:tr w:rsidR="00BB58E7" w:rsidRPr="00BB58E7" w14:paraId="56DAA73A" w14:textId="77777777" w:rsidTr="00025795">
        <w:tc>
          <w:tcPr>
            <w:tcW w:w="1557" w:type="dxa"/>
          </w:tcPr>
          <w:p w14:paraId="39036B22" w14:textId="77777777" w:rsidR="00BB58E7" w:rsidRPr="00BB58E7" w:rsidRDefault="00BB58E7" w:rsidP="00BB58E7">
            <w:pPr>
              <w:spacing w:after="150"/>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1.</w:t>
            </w:r>
          </w:p>
        </w:tc>
        <w:tc>
          <w:tcPr>
            <w:tcW w:w="1557" w:type="dxa"/>
          </w:tcPr>
          <w:p w14:paraId="5331CAE5" w14:textId="77777777" w:rsidR="00BB58E7" w:rsidRPr="00BB58E7" w:rsidRDefault="00BB58E7" w:rsidP="00BB58E7">
            <w:pPr>
              <w:spacing w:after="150"/>
              <w:jc w:val="both"/>
              <w:rPr>
                <w:rFonts w:ascii="Times New Roman" w:eastAsia="Times New Roman" w:hAnsi="Times New Roman" w:cs="Times New Roman"/>
                <w:sz w:val="28"/>
                <w:szCs w:val="28"/>
                <w:lang w:eastAsia="ru-RU"/>
              </w:rPr>
            </w:pPr>
          </w:p>
        </w:tc>
        <w:tc>
          <w:tcPr>
            <w:tcW w:w="1557" w:type="dxa"/>
          </w:tcPr>
          <w:p w14:paraId="3841A156" w14:textId="77777777" w:rsidR="00BB58E7" w:rsidRPr="00BB58E7" w:rsidRDefault="00BB58E7" w:rsidP="00BB58E7">
            <w:pPr>
              <w:spacing w:after="150"/>
              <w:jc w:val="both"/>
              <w:rPr>
                <w:rFonts w:ascii="Times New Roman" w:eastAsia="Times New Roman" w:hAnsi="Times New Roman" w:cs="Times New Roman"/>
                <w:sz w:val="28"/>
                <w:szCs w:val="28"/>
                <w:lang w:eastAsia="ru-RU"/>
              </w:rPr>
            </w:pPr>
          </w:p>
        </w:tc>
        <w:tc>
          <w:tcPr>
            <w:tcW w:w="1558" w:type="dxa"/>
          </w:tcPr>
          <w:p w14:paraId="48D73A88" w14:textId="77777777" w:rsidR="00BB58E7" w:rsidRPr="00BB58E7" w:rsidRDefault="00BB58E7" w:rsidP="00BB58E7">
            <w:pPr>
              <w:spacing w:after="150"/>
              <w:jc w:val="both"/>
              <w:rPr>
                <w:rFonts w:ascii="Times New Roman" w:eastAsia="Times New Roman" w:hAnsi="Times New Roman" w:cs="Times New Roman"/>
                <w:sz w:val="28"/>
                <w:szCs w:val="28"/>
                <w:lang w:eastAsia="ru-RU"/>
              </w:rPr>
            </w:pPr>
          </w:p>
        </w:tc>
        <w:tc>
          <w:tcPr>
            <w:tcW w:w="1558" w:type="dxa"/>
          </w:tcPr>
          <w:p w14:paraId="03ED4887" w14:textId="77777777" w:rsidR="00BB58E7" w:rsidRPr="00BB58E7" w:rsidRDefault="00BB58E7" w:rsidP="00BB58E7">
            <w:pPr>
              <w:spacing w:after="150"/>
              <w:jc w:val="both"/>
              <w:rPr>
                <w:rFonts w:ascii="Times New Roman" w:eastAsia="Times New Roman" w:hAnsi="Times New Roman" w:cs="Times New Roman"/>
                <w:sz w:val="28"/>
                <w:szCs w:val="28"/>
                <w:lang w:eastAsia="ru-RU"/>
              </w:rPr>
            </w:pPr>
          </w:p>
        </w:tc>
        <w:tc>
          <w:tcPr>
            <w:tcW w:w="1558" w:type="dxa"/>
          </w:tcPr>
          <w:p w14:paraId="410423B5" w14:textId="77777777" w:rsidR="00BB58E7" w:rsidRPr="00BB58E7" w:rsidRDefault="00BB58E7" w:rsidP="00BB58E7">
            <w:pPr>
              <w:spacing w:after="150"/>
              <w:jc w:val="both"/>
              <w:rPr>
                <w:rFonts w:ascii="Times New Roman" w:eastAsia="Times New Roman" w:hAnsi="Times New Roman" w:cs="Times New Roman"/>
                <w:sz w:val="28"/>
                <w:szCs w:val="28"/>
                <w:lang w:eastAsia="ru-RU"/>
              </w:rPr>
            </w:pPr>
          </w:p>
        </w:tc>
      </w:tr>
      <w:tr w:rsidR="00BB58E7" w:rsidRPr="00BB58E7" w14:paraId="5044F644" w14:textId="77777777" w:rsidTr="00025795">
        <w:tc>
          <w:tcPr>
            <w:tcW w:w="1557" w:type="dxa"/>
          </w:tcPr>
          <w:p w14:paraId="1D4E390F" w14:textId="77777777" w:rsidR="00BB58E7" w:rsidRPr="00BB58E7" w:rsidRDefault="00BB58E7" w:rsidP="00BB58E7">
            <w:pPr>
              <w:spacing w:after="150"/>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2…</w:t>
            </w:r>
          </w:p>
        </w:tc>
        <w:tc>
          <w:tcPr>
            <w:tcW w:w="1557" w:type="dxa"/>
          </w:tcPr>
          <w:p w14:paraId="5CEFB7E2" w14:textId="77777777" w:rsidR="00BB58E7" w:rsidRPr="00BB58E7" w:rsidRDefault="00BB58E7" w:rsidP="00BB58E7">
            <w:pPr>
              <w:spacing w:after="150"/>
              <w:jc w:val="both"/>
              <w:rPr>
                <w:rFonts w:ascii="Times New Roman" w:eastAsia="Times New Roman" w:hAnsi="Times New Roman" w:cs="Times New Roman"/>
                <w:sz w:val="28"/>
                <w:szCs w:val="28"/>
                <w:lang w:eastAsia="ru-RU"/>
              </w:rPr>
            </w:pPr>
          </w:p>
        </w:tc>
        <w:tc>
          <w:tcPr>
            <w:tcW w:w="1557" w:type="dxa"/>
          </w:tcPr>
          <w:p w14:paraId="736E4538" w14:textId="77777777" w:rsidR="00BB58E7" w:rsidRPr="00BB58E7" w:rsidRDefault="00BB58E7" w:rsidP="00BB58E7">
            <w:pPr>
              <w:spacing w:after="150"/>
              <w:jc w:val="both"/>
              <w:rPr>
                <w:rFonts w:ascii="Times New Roman" w:eastAsia="Times New Roman" w:hAnsi="Times New Roman" w:cs="Times New Roman"/>
                <w:sz w:val="28"/>
                <w:szCs w:val="28"/>
                <w:lang w:eastAsia="ru-RU"/>
              </w:rPr>
            </w:pPr>
          </w:p>
        </w:tc>
        <w:tc>
          <w:tcPr>
            <w:tcW w:w="1558" w:type="dxa"/>
          </w:tcPr>
          <w:p w14:paraId="686279AA" w14:textId="77777777" w:rsidR="00BB58E7" w:rsidRPr="00BB58E7" w:rsidRDefault="00BB58E7" w:rsidP="00BB58E7">
            <w:pPr>
              <w:spacing w:after="150"/>
              <w:jc w:val="both"/>
              <w:rPr>
                <w:rFonts w:ascii="Times New Roman" w:eastAsia="Times New Roman" w:hAnsi="Times New Roman" w:cs="Times New Roman"/>
                <w:sz w:val="28"/>
                <w:szCs w:val="28"/>
                <w:lang w:eastAsia="ru-RU"/>
              </w:rPr>
            </w:pPr>
          </w:p>
        </w:tc>
        <w:tc>
          <w:tcPr>
            <w:tcW w:w="1558" w:type="dxa"/>
          </w:tcPr>
          <w:p w14:paraId="24E26692" w14:textId="77777777" w:rsidR="00BB58E7" w:rsidRPr="00BB58E7" w:rsidRDefault="00BB58E7" w:rsidP="00BB58E7">
            <w:pPr>
              <w:spacing w:after="150"/>
              <w:jc w:val="both"/>
              <w:rPr>
                <w:rFonts w:ascii="Times New Roman" w:eastAsia="Times New Roman" w:hAnsi="Times New Roman" w:cs="Times New Roman"/>
                <w:sz w:val="28"/>
                <w:szCs w:val="28"/>
                <w:lang w:eastAsia="ru-RU"/>
              </w:rPr>
            </w:pPr>
          </w:p>
        </w:tc>
        <w:tc>
          <w:tcPr>
            <w:tcW w:w="1558" w:type="dxa"/>
          </w:tcPr>
          <w:p w14:paraId="1C85B387" w14:textId="77777777" w:rsidR="00BB58E7" w:rsidRPr="00BB58E7" w:rsidRDefault="00BB58E7" w:rsidP="00BB58E7">
            <w:pPr>
              <w:spacing w:after="150"/>
              <w:jc w:val="both"/>
              <w:rPr>
                <w:rFonts w:ascii="Times New Roman" w:eastAsia="Times New Roman" w:hAnsi="Times New Roman" w:cs="Times New Roman"/>
                <w:sz w:val="28"/>
                <w:szCs w:val="28"/>
                <w:lang w:eastAsia="ru-RU"/>
              </w:rPr>
            </w:pPr>
          </w:p>
        </w:tc>
      </w:tr>
    </w:tbl>
    <w:p w14:paraId="00A87FB3" w14:textId="77777777" w:rsidR="00BB58E7" w:rsidRPr="00BB58E7" w:rsidRDefault="00BB58E7" w:rsidP="00BB58E7">
      <w:pPr>
        <w:shd w:val="clear" w:color="auto" w:fill="FFFFFF"/>
        <w:spacing w:after="150" w:line="240" w:lineRule="auto"/>
        <w:ind w:firstLine="709"/>
        <w:jc w:val="both"/>
        <w:rPr>
          <w:rFonts w:ascii="Times New Roman" w:eastAsia="Times New Roman" w:hAnsi="Times New Roman" w:cs="Times New Roman"/>
          <w:sz w:val="28"/>
          <w:szCs w:val="28"/>
          <w:lang w:eastAsia="ru-RU"/>
        </w:rPr>
      </w:pPr>
    </w:p>
    <w:p w14:paraId="5B37A634" w14:textId="77777777" w:rsidR="00BB58E7" w:rsidRPr="00BB58E7" w:rsidRDefault="00BB58E7" w:rsidP="00BB58E7">
      <w:pPr>
        <w:shd w:val="clear" w:color="auto" w:fill="FFFFFF"/>
        <w:spacing w:after="150" w:line="240" w:lineRule="auto"/>
        <w:ind w:firstLine="709"/>
        <w:jc w:val="both"/>
        <w:rPr>
          <w:rFonts w:ascii="Times New Roman" w:eastAsia="Times New Roman" w:hAnsi="Times New Roman" w:cs="Times New Roman"/>
          <w:b/>
          <w:bCs/>
          <w:sz w:val="28"/>
          <w:szCs w:val="28"/>
          <w:lang w:eastAsia="ru-RU"/>
        </w:rPr>
      </w:pPr>
      <w:r w:rsidRPr="00BB58E7">
        <w:rPr>
          <w:rFonts w:ascii="Times New Roman" w:eastAsia="Times New Roman" w:hAnsi="Times New Roman" w:cs="Times New Roman"/>
          <w:b/>
          <w:bCs/>
          <w:sz w:val="28"/>
          <w:szCs w:val="28"/>
          <w:lang w:eastAsia="ru-RU"/>
        </w:rPr>
        <w:t xml:space="preserve">Общие задачи и направления работы музея в учебном году: </w:t>
      </w:r>
    </w:p>
    <w:p w14:paraId="00F0113B" w14:textId="77777777" w:rsidR="00BB58E7" w:rsidRPr="00BB58E7" w:rsidRDefault="00BB58E7" w:rsidP="00BB58E7">
      <w:pPr>
        <w:numPr>
          <w:ilvl w:val="0"/>
          <w:numId w:val="4"/>
        </w:numPr>
        <w:shd w:val="clear" w:color="auto" w:fill="FFFFFF"/>
        <w:spacing w:after="150" w:line="240" w:lineRule="auto"/>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Работа со школьным активом музея</w:t>
      </w:r>
    </w:p>
    <w:p w14:paraId="14D1B870" w14:textId="77777777" w:rsidR="00BB58E7" w:rsidRPr="00BB58E7" w:rsidRDefault="00BB58E7" w:rsidP="00BB58E7">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 xml:space="preserve">Организация и порядок обучения актива основам музееведения Участие активистов в музейной работе в масштабе района (города), области, России. Плановые задания каждому активисту в рамках порученного участка работы. </w:t>
      </w:r>
    </w:p>
    <w:p w14:paraId="4C9D5669" w14:textId="77777777" w:rsidR="00BB58E7" w:rsidRPr="00BB58E7" w:rsidRDefault="00BB58E7" w:rsidP="00BB58E7">
      <w:pPr>
        <w:numPr>
          <w:ilvl w:val="0"/>
          <w:numId w:val="4"/>
        </w:numPr>
        <w:shd w:val="clear" w:color="auto" w:fill="FFFFFF"/>
        <w:spacing w:after="150" w:line="240" w:lineRule="auto"/>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 xml:space="preserve">Научно-исследовательская работа </w:t>
      </w:r>
    </w:p>
    <w:p w14:paraId="4B08E88D" w14:textId="77777777" w:rsidR="00BB58E7" w:rsidRPr="00BB58E7" w:rsidRDefault="00BB58E7" w:rsidP="00BB58E7">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 xml:space="preserve">Какие темы и кем будут изучены и разработаны в текущем учебном году. Например: по истории учебного заведения, улицы, микрорайона или о конкретном человеке - директоре учебного заведения, учителе, бывшем ученике; о боевых действиях подразделения, части или отдельном герое. Темы могут быть разнообразными в зависимости от профиля музея. </w:t>
      </w:r>
    </w:p>
    <w:p w14:paraId="2FCE48AF" w14:textId="77777777" w:rsidR="00BB58E7" w:rsidRPr="00BB58E7" w:rsidRDefault="00BB58E7" w:rsidP="00BB58E7">
      <w:pPr>
        <w:numPr>
          <w:ilvl w:val="0"/>
          <w:numId w:val="4"/>
        </w:numPr>
        <w:shd w:val="clear" w:color="auto" w:fill="FFFFFF"/>
        <w:spacing w:after="150" w:line="240" w:lineRule="auto"/>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 xml:space="preserve">Поисково-собирательская работа </w:t>
      </w:r>
    </w:p>
    <w:p w14:paraId="17C724CA" w14:textId="77777777" w:rsidR="00BB58E7" w:rsidRPr="00BB58E7" w:rsidRDefault="00BB58E7" w:rsidP="00BB58E7">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 xml:space="preserve">Конкретный план участия школьников и педагогов в туристско-краеведческих экспедициях по поиску и сбору музейных материалов в осенне-зимние и весенне-летние каникулы; какие музейные предметы предполагается разыскать в городе, районе, где или у кого; с кем будет завязана переписка по поиску материалов, работа в архивах или в профильных, музеях и т.д. </w:t>
      </w:r>
    </w:p>
    <w:p w14:paraId="4DDB0A3C" w14:textId="77777777" w:rsidR="00BB58E7" w:rsidRPr="00BB58E7" w:rsidRDefault="00BB58E7" w:rsidP="00BB58E7">
      <w:pPr>
        <w:numPr>
          <w:ilvl w:val="0"/>
          <w:numId w:val="4"/>
        </w:numPr>
        <w:shd w:val="clear" w:color="auto" w:fill="FFFFFF"/>
        <w:spacing w:after="150" w:line="240" w:lineRule="auto"/>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Научно-экспозиционная работа</w:t>
      </w:r>
    </w:p>
    <w:p w14:paraId="67248A1E" w14:textId="77777777" w:rsidR="00BB58E7" w:rsidRPr="00BB58E7" w:rsidRDefault="00BB58E7" w:rsidP="00BB58E7">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 xml:space="preserve">Какие экспонаты будут вводиться в экспозицию или заменяться, какие временные или постоянные выставки будут подготовлены и т.д. </w:t>
      </w:r>
    </w:p>
    <w:p w14:paraId="7FD3976E" w14:textId="77777777" w:rsidR="00BB58E7" w:rsidRPr="00BB58E7" w:rsidRDefault="00BB58E7" w:rsidP="00BB58E7">
      <w:pPr>
        <w:numPr>
          <w:ilvl w:val="0"/>
          <w:numId w:val="4"/>
        </w:numPr>
        <w:shd w:val="clear" w:color="auto" w:fill="FFFFFF"/>
        <w:spacing w:after="150" w:line="240" w:lineRule="auto"/>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 xml:space="preserve">Работа с фондами </w:t>
      </w:r>
    </w:p>
    <w:p w14:paraId="736564CC" w14:textId="77777777" w:rsidR="00BB58E7" w:rsidRPr="00BB58E7" w:rsidRDefault="00BB58E7" w:rsidP="00BB58E7">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 xml:space="preserve">Составление научной документации, заполнение инвентарной книги, правила ведения полевой документации, составление карточек на музейные предметы, изучение, исследование и описание каждого предмета; создание условий для хранения музейных коллекций, порядок обработки поступающих исторических памятников и т.д. </w:t>
      </w:r>
    </w:p>
    <w:p w14:paraId="13D8E078" w14:textId="77777777" w:rsidR="00BB58E7" w:rsidRPr="00BB58E7" w:rsidRDefault="00BB58E7" w:rsidP="00BB58E7">
      <w:pPr>
        <w:numPr>
          <w:ilvl w:val="0"/>
          <w:numId w:val="4"/>
        </w:numPr>
        <w:shd w:val="clear" w:color="auto" w:fill="FFFFFF"/>
        <w:spacing w:after="150" w:line="240" w:lineRule="auto"/>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 xml:space="preserve">Методическая работа </w:t>
      </w:r>
    </w:p>
    <w:p w14:paraId="022826E7" w14:textId="77777777" w:rsidR="00BB58E7" w:rsidRPr="00BB58E7" w:rsidRDefault="00BB58E7" w:rsidP="00BB58E7">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 xml:space="preserve">Составление или дополнение обзорных и тематических лекций. Обучение и подготовка активистов музея для проведения экскурсий и т.д. </w:t>
      </w:r>
    </w:p>
    <w:p w14:paraId="59690E16" w14:textId="77777777" w:rsidR="00BB58E7" w:rsidRPr="00BB58E7" w:rsidRDefault="00BB58E7" w:rsidP="00BB58E7">
      <w:pPr>
        <w:numPr>
          <w:ilvl w:val="0"/>
          <w:numId w:val="4"/>
        </w:numPr>
        <w:shd w:val="clear" w:color="auto" w:fill="FFFFFF"/>
        <w:spacing w:after="150" w:line="240" w:lineRule="auto"/>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 xml:space="preserve">Издательская деятельность </w:t>
      </w:r>
    </w:p>
    <w:p w14:paraId="2E4E353E" w14:textId="77777777" w:rsidR="00BB58E7" w:rsidRPr="00BB58E7" w:rsidRDefault="00BB58E7" w:rsidP="00BB58E7">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lastRenderedPageBreak/>
        <w:t xml:space="preserve">Составление буклета по школьному музею. Перечень предполагаемой информации для опубликования в периодической печати и других информационных источниках о проводимых в музее мероприятиях и др. </w:t>
      </w:r>
    </w:p>
    <w:p w14:paraId="095D4E70" w14:textId="77777777" w:rsidR="00BB58E7" w:rsidRPr="00BB58E7" w:rsidRDefault="00BB58E7" w:rsidP="00BB58E7">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 xml:space="preserve">8. Экскурсионно-массовая работа </w:t>
      </w:r>
    </w:p>
    <w:p w14:paraId="5B96DA08" w14:textId="77777777" w:rsidR="00BB58E7" w:rsidRPr="00BB58E7" w:rsidRDefault="00BB58E7" w:rsidP="00BB58E7">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 xml:space="preserve">График посещения учащимися музея. Перечень мероприятий. Использование музейных предметов на уроках и во внеклассной работе. Разработка экскурсионных тем, подбор и систематизация экскурсионных материалов. </w:t>
      </w:r>
    </w:p>
    <w:p w14:paraId="4537395A" w14:textId="77777777" w:rsidR="00BB58E7" w:rsidRPr="00BB58E7" w:rsidRDefault="00BB58E7" w:rsidP="00BB58E7">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Тексты экскурсий:</w:t>
      </w:r>
    </w:p>
    <w:p w14:paraId="72A0005E" w14:textId="77777777" w:rsidR="00BB58E7" w:rsidRPr="00BB58E7" w:rsidRDefault="00BB58E7" w:rsidP="00BB58E7">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 xml:space="preserve"> </w:t>
      </w:r>
      <w:r w:rsidRPr="00BB58E7">
        <w:rPr>
          <w:rFonts w:ascii="Times New Roman" w:eastAsia="Times New Roman" w:hAnsi="Times New Roman" w:cs="Times New Roman"/>
          <w:sz w:val="28"/>
          <w:szCs w:val="28"/>
          <w:lang w:eastAsia="ru-RU"/>
        </w:rPr>
        <w:sym w:font="Symbol" w:char="F0B7"/>
      </w:r>
      <w:r w:rsidRPr="00BB58E7">
        <w:rPr>
          <w:rFonts w:ascii="Times New Roman" w:eastAsia="Times New Roman" w:hAnsi="Times New Roman" w:cs="Times New Roman"/>
          <w:sz w:val="28"/>
          <w:szCs w:val="28"/>
          <w:lang w:eastAsia="ru-RU"/>
        </w:rPr>
        <w:t xml:space="preserve"> Название экскурсии (тематика) </w:t>
      </w:r>
    </w:p>
    <w:p w14:paraId="7F3B0BB5" w14:textId="77777777" w:rsidR="00BB58E7" w:rsidRPr="00BB58E7" w:rsidRDefault="00BB58E7" w:rsidP="00BB58E7">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sym w:font="Symbol" w:char="F0B7"/>
      </w:r>
      <w:r w:rsidRPr="00BB58E7">
        <w:rPr>
          <w:rFonts w:ascii="Times New Roman" w:eastAsia="Times New Roman" w:hAnsi="Times New Roman" w:cs="Times New Roman"/>
          <w:sz w:val="28"/>
          <w:szCs w:val="28"/>
          <w:lang w:eastAsia="ru-RU"/>
        </w:rPr>
        <w:t xml:space="preserve"> На какой возраст рассчитана </w:t>
      </w:r>
    </w:p>
    <w:p w14:paraId="173D1ECF" w14:textId="77777777" w:rsidR="00BB58E7" w:rsidRPr="00BB58E7" w:rsidRDefault="00BB58E7" w:rsidP="00BB58E7">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sym w:font="Symbol" w:char="F0B7"/>
      </w:r>
      <w:r w:rsidRPr="00BB58E7">
        <w:rPr>
          <w:rFonts w:ascii="Times New Roman" w:eastAsia="Times New Roman" w:hAnsi="Times New Roman" w:cs="Times New Roman"/>
          <w:sz w:val="28"/>
          <w:szCs w:val="28"/>
          <w:lang w:eastAsia="ru-RU"/>
        </w:rPr>
        <w:t xml:space="preserve"> Продолжительность </w:t>
      </w:r>
    </w:p>
    <w:p w14:paraId="1ED3AF03" w14:textId="77777777" w:rsidR="00BB58E7" w:rsidRPr="00BB58E7" w:rsidRDefault="00BB58E7" w:rsidP="00BB58E7">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sym w:font="Symbol" w:char="F0B7"/>
      </w:r>
      <w:r w:rsidRPr="00BB58E7">
        <w:rPr>
          <w:rFonts w:ascii="Times New Roman" w:eastAsia="Times New Roman" w:hAnsi="Times New Roman" w:cs="Times New Roman"/>
          <w:sz w:val="28"/>
          <w:szCs w:val="28"/>
          <w:lang w:eastAsia="ru-RU"/>
        </w:rPr>
        <w:t xml:space="preserve"> Текст экскурсии </w:t>
      </w:r>
    </w:p>
    <w:p w14:paraId="39EDC854" w14:textId="77777777" w:rsidR="00BB58E7" w:rsidRPr="00BB58E7" w:rsidRDefault="00BB58E7" w:rsidP="00BB58E7">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sym w:font="Symbol" w:char="F0B7"/>
      </w:r>
      <w:r w:rsidRPr="00BB58E7">
        <w:rPr>
          <w:rFonts w:ascii="Times New Roman" w:eastAsia="Times New Roman" w:hAnsi="Times New Roman" w:cs="Times New Roman"/>
          <w:sz w:val="28"/>
          <w:szCs w:val="28"/>
          <w:lang w:eastAsia="ru-RU"/>
        </w:rPr>
        <w:t xml:space="preserve"> Дата, составитель </w:t>
      </w:r>
    </w:p>
    <w:p w14:paraId="722B07DE" w14:textId="77777777" w:rsidR="00BB58E7" w:rsidRPr="00BB58E7" w:rsidRDefault="00BB58E7" w:rsidP="00BB58E7">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14:paraId="77D9C92E" w14:textId="77777777" w:rsidR="00BB58E7" w:rsidRPr="00BB58E7" w:rsidRDefault="00BB58E7" w:rsidP="00BB58E7">
      <w:pPr>
        <w:numPr>
          <w:ilvl w:val="0"/>
          <w:numId w:val="3"/>
        </w:numPr>
        <w:shd w:val="clear" w:color="auto" w:fill="FFFFFF"/>
        <w:spacing w:after="150" w:line="240" w:lineRule="auto"/>
        <w:rPr>
          <w:rFonts w:ascii="Times New Roman" w:eastAsia="Times New Roman" w:hAnsi="Times New Roman" w:cs="Times New Roman"/>
          <w:b/>
          <w:bCs/>
          <w:sz w:val="28"/>
          <w:szCs w:val="28"/>
          <w:u w:val="single"/>
          <w:lang w:eastAsia="ru-RU"/>
        </w:rPr>
      </w:pPr>
      <w:r w:rsidRPr="00BB58E7">
        <w:rPr>
          <w:rFonts w:ascii="Times New Roman" w:eastAsia="Times New Roman" w:hAnsi="Times New Roman" w:cs="Times New Roman"/>
          <w:b/>
          <w:bCs/>
          <w:sz w:val="28"/>
          <w:szCs w:val="28"/>
          <w:u w:val="single"/>
          <w:lang w:eastAsia="ru-RU"/>
        </w:rPr>
        <w:t>Примерный план работы музея</w:t>
      </w:r>
    </w:p>
    <w:p w14:paraId="7907DB86" w14:textId="77777777" w:rsidR="00BB58E7" w:rsidRPr="00BB58E7" w:rsidRDefault="00BB58E7" w:rsidP="00BB58E7">
      <w:pPr>
        <w:shd w:val="clear" w:color="auto" w:fill="FFFFFF"/>
        <w:spacing w:after="150" w:line="240" w:lineRule="auto"/>
        <w:ind w:firstLine="709"/>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Составлению плана работы музея на очередной учебный год должен предшествовать анализ выполнения плана прошедшего года и постановка задач по каждому из направлений работы музея.</w:t>
      </w:r>
    </w:p>
    <w:p w14:paraId="3D7DA096" w14:textId="77777777" w:rsidR="00BB58E7" w:rsidRPr="00BB58E7" w:rsidRDefault="00BB58E7" w:rsidP="00BB58E7">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14:paraId="17866C8B" w14:textId="77777777" w:rsidR="00BB58E7" w:rsidRPr="00BB58E7" w:rsidRDefault="00BB58E7" w:rsidP="00BB58E7">
      <w:pPr>
        <w:shd w:val="clear" w:color="auto" w:fill="FFFFFF"/>
        <w:spacing w:after="150" w:line="240" w:lineRule="auto"/>
        <w:ind w:firstLine="709"/>
        <w:jc w:val="center"/>
        <w:rPr>
          <w:rFonts w:ascii="Times New Roman" w:eastAsia="Times New Roman" w:hAnsi="Times New Roman" w:cs="Times New Roman"/>
          <w:b/>
          <w:bCs/>
          <w:sz w:val="32"/>
          <w:szCs w:val="32"/>
          <w:lang w:eastAsia="ru-RU"/>
        </w:rPr>
      </w:pPr>
      <w:r w:rsidRPr="00BB58E7">
        <w:rPr>
          <w:rFonts w:ascii="Times New Roman" w:eastAsia="Times New Roman" w:hAnsi="Times New Roman" w:cs="Times New Roman"/>
          <w:b/>
          <w:bCs/>
          <w:sz w:val="32"/>
          <w:szCs w:val="32"/>
          <w:lang w:eastAsia="ru-RU"/>
        </w:rPr>
        <w:t xml:space="preserve">План работы музея </w:t>
      </w:r>
    </w:p>
    <w:p w14:paraId="1AFEC001" w14:textId="77777777" w:rsidR="00BB58E7" w:rsidRPr="00BB58E7" w:rsidRDefault="00BB58E7" w:rsidP="00BB58E7">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Задачи работы музея:</w:t>
      </w:r>
    </w:p>
    <w:p w14:paraId="3A189FFC" w14:textId="77777777" w:rsidR="00BB58E7" w:rsidRPr="00BB58E7" w:rsidRDefault="00BB58E7" w:rsidP="00BB58E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 xml:space="preserve">- </w:t>
      </w:r>
    </w:p>
    <w:p w14:paraId="5DBE542C" w14:textId="77777777" w:rsidR="00BB58E7" w:rsidRPr="00BB58E7" w:rsidRDefault="00BB58E7" w:rsidP="00BB58E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 xml:space="preserve">- </w:t>
      </w:r>
    </w:p>
    <w:p w14:paraId="69AFFCB7" w14:textId="77777777" w:rsidR="00BB58E7" w:rsidRPr="00BB58E7" w:rsidRDefault="00BB58E7" w:rsidP="00BB58E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 xml:space="preserve">- </w:t>
      </w:r>
    </w:p>
    <w:p w14:paraId="1F7EE56E" w14:textId="77777777" w:rsidR="00BB58E7" w:rsidRPr="00BB58E7" w:rsidRDefault="00BB58E7" w:rsidP="00BB58E7">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 xml:space="preserve">В 20__ - 20__ учебном году работа музея будет осуществляться по следующим направлениям: </w:t>
      </w:r>
    </w:p>
    <w:p w14:paraId="6234647B" w14:textId="77777777" w:rsidR="00BB58E7" w:rsidRPr="00BB58E7" w:rsidRDefault="00BB58E7" w:rsidP="00BB58E7">
      <w:pPr>
        <w:shd w:val="clear" w:color="auto" w:fill="FFFFFF"/>
        <w:spacing w:after="150" w:line="240" w:lineRule="auto"/>
        <w:ind w:firstLine="709"/>
        <w:jc w:val="center"/>
        <w:rPr>
          <w:rFonts w:ascii="Times New Roman" w:eastAsia="Times New Roman" w:hAnsi="Times New Roman" w:cs="Times New Roman"/>
          <w:sz w:val="28"/>
          <w:szCs w:val="28"/>
          <w:lang w:eastAsia="ru-RU"/>
        </w:rPr>
      </w:pPr>
    </w:p>
    <w:p w14:paraId="0EFFB361" w14:textId="77777777" w:rsidR="00BB58E7" w:rsidRPr="00BB58E7" w:rsidRDefault="00BB58E7" w:rsidP="00BB58E7">
      <w:pPr>
        <w:shd w:val="clear" w:color="auto" w:fill="FFFFFF"/>
        <w:spacing w:after="150" w:line="240" w:lineRule="auto"/>
        <w:ind w:firstLine="709"/>
        <w:jc w:val="center"/>
        <w:rPr>
          <w:rFonts w:ascii="Times New Roman" w:eastAsia="Times New Roman" w:hAnsi="Times New Roman" w:cs="Times New Roman"/>
          <w:b/>
          <w:bCs/>
          <w:i/>
          <w:iCs/>
          <w:sz w:val="28"/>
          <w:szCs w:val="28"/>
          <w:lang w:eastAsia="ru-RU"/>
        </w:rPr>
      </w:pPr>
      <w:r w:rsidRPr="00BB58E7">
        <w:rPr>
          <w:rFonts w:ascii="Times New Roman" w:eastAsia="Times New Roman" w:hAnsi="Times New Roman" w:cs="Times New Roman"/>
          <w:b/>
          <w:bCs/>
          <w:i/>
          <w:iCs/>
          <w:sz w:val="28"/>
          <w:szCs w:val="28"/>
          <w:lang w:eastAsia="ru-RU"/>
        </w:rPr>
        <w:t>Экспозиционно-выставочная деятельность</w:t>
      </w:r>
    </w:p>
    <w:tbl>
      <w:tblPr>
        <w:tblStyle w:val="a3"/>
        <w:tblW w:w="9351" w:type="dxa"/>
        <w:tblLook w:val="04A0" w:firstRow="1" w:lastRow="0" w:firstColumn="1" w:lastColumn="0" w:noHBand="0" w:noVBand="1"/>
      </w:tblPr>
      <w:tblGrid>
        <w:gridCol w:w="662"/>
        <w:gridCol w:w="5287"/>
        <w:gridCol w:w="1984"/>
        <w:gridCol w:w="1418"/>
      </w:tblGrid>
      <w:tr w:rsidR="00BB58E7" w:rsidRPr="00BB58E7" w14:paraId="254E73D3" w14:textId="77777777" w:rsidTr="00025795">
        <w:tc>
          <w:tcPr>
            <w:tcW w:w="662" w:type="dxa"/>
          </w:tcPr>
          <w:p w14:paraId="02914AE9" w14:textId="77777777" w:rsidR="00BB58E7" w:rsidRPr="00BB58E7" w:rsidRDefault="00BB58E7" w:rsidP="00BB58E7">
            <w:pPr>
              <w:spacing w:after="150"/>
              <w:jc w:val="center"/>
              <w:rPr>
                <w:rFonts w:ascii="Times New Roman" w:eastAsia="Times New Roman" w:hAnsi="Times New Roman" w:cs="Times New Roman"/>
                <w:b/>
                <w:bCs/>
                <w:sz w:val="24"/>
                <w:szCs w:val="24"/>
                <w:lang w:eastAsia="ru-RU"/>
              </w:rPr>
            </w:pPr>
            <w:r w:rsidRPr="00BB58E7">
              <w:rPr>
                <w:rFonts w:ascii="Times New Roman" w:eastAsia="Times New Roman" w:hAnsi="Times New Roman" w:cs="Times New Roman"/>
                <w:b/>
                <w:bCs/>
                <w:sz w:val="24"/>
                <w:szCs w:val="24"/>
                <w:lang w:eastAsia="ru-RU"/>
              </w:rPr>
              <w:t>№ п/п</w:t>
            </w:r>
          </w:p>
        </w:tc>
        <w:tc>
          <w:tcPr>
            <w:tcW w:w="5287" w:type="dxa"/>
          </w:tcPr>
          <w:p w14:paraId="1AF388BD" w14:textId="77777777" w:rsidR="00BB58E7" w:rsidRPr="00BB58E7" w:rsidRDefault="00BB58E7" w:rsidP="00BB58E7">
            <w:pPr>
              <w:spacing w:after="150"/>
              <w:jc w:val="center"/>
              <w:rPr>
                <w:rFonts w:ascii="Times New Roman" w:eastAsia="Times New Roman" w:hAnsi="Times New Roman" w:cs="Times New Roman"/>
                <w:b/>
                <w:bCs/>
                <w:sz w:val="24"/>
                <w:szCs w:val="24"/>
                <w:lang w:eastAsia="ru-RU"/>
              </w:rPr>
            </w:pPr>
            <w:r w:rsidRPr="00BB58E7">
              <w:rPr>
                <w:rFonts w:ascii="Times New Roman" w:eastAsia="Times New Roman" w:hAnsi="Times New Roman" w:cs="Times New Roman"/>
                <w:b/>
                <w:bCs/>
                <w:sz w:val="24"/>
                <w:szCs w:val="24"/>
                <w:lang w:eastAsia="ru-RU"/>
              </w:rPr>
              <w:t>Мероприятие</w:t>
            </w:r>
          </w:p>
        </w:tc>
        <w:tc>
          <w:tcPr>
            <w:tcW w:w="1984" w:type="dxa"/>
          </w:tcPr>
          <w:p w14:paraId="0BD18811" w14:textId="77777777" w:rsidR="00BB58E7" w:rsidRPr="00BB58E7" w:rsidRDefault="00BB58E7" w:rsidP="00BB58E7">
            <w:pPr>
              <w:spacing w:after="150"/>
              <w:jc w:val="center"/>
              <w:rPr>
                <w:rFonts w:ascii="Times New Roman" w:eastAsia="Times New Roman" w:hAnsi="Times New Roman" w:cs="Times New Roman"/>
                <w:b/>
                <w:bCs/>
                <w:sz w:val="24"/>
                <w:szCs w:val="24"/>
                <w:lang w:eastAsia="ru-RU"/>
              </w:rPr>
            </w:pPr>
            <w:r w:rsidRPr="00BB58E7">
              <w:rPr>
                <w:rFonts w:ascii="Times New Roman" w:eastAsia="Times New Roman" w:hAnsi="Times New Roman" w:cs="Times New Roman"/>
                <w:b/>
                <w:bCs/>
                <w:sz w:val="24"/>
                <w:szCs w:val="24"/>
                <w:lang w:eastAsia="ru-RU"/>
              </w:rPr>
              <w:t xml:space="preserve">Ответственный </w:t>
            </w:r>
          </w:p>
        </w:tc>
        <w:tc>
          <w:tcPr>
            <w:tcW w:w="1418" w:type="dxa"/>
          </w:tcPr>
          <w:p w14:paraId="005DB0A6" w14:textId="77777777" w:rsidR="00BB58E7" w:rsidRPr="00BB58E7" w:rsidRDefault="00BB58E7" w:rsidP="00BB58E7">
            <w:pPr>
              <w:spacing w:after="150"/>
              <w:jc w:val="center"/>
              <w:rPr>
                <w:rFonts w:ascii="Times New Roman" w:eastAsia="Times New Roman" w:hAnsi="Times New Roman" w:cs="Times New Roman"/>
                <w:b/>
                <w:bCs/>
                <w:sz w:val="24"/>
                <w:szCs w:val="24"/>
                <w:lang w:eastAsia="ru-RU"/>
              </w:rPr>
            </w:pPr>
            <w:r w:rsidRPr="00BB58E7">
              <w:rPr>
                <w:rFonts w:ascii="Times New Roman" w:eastAsia="Times New Roman" w:hAnsi="Times New Roman" w:cs="Times New Roman"/>
                <w:b/>
                <w:bCs/>
                <w:sz w:val="24"/>
                <w:szCs w:val="24"/>
                <w:lang w:eastAsia="ru-RU"/>
              </w:rPr>
              <w:t>Сроки</w:t>
            </w:r>
          </w:p>
        </w:tc>
      </w:tr>
      <w:tr w:rsidR="00BB58E7" w:rsidRPr="00BB58E7" w14:paraId="25E95106" w14:textId="77777777" w:rsidTr="00025795">
        <w:tc>
          <w:tcPr>
            <w:tcW w:w="662" w:type="dxa"/>
          </w:tcPr>
          <w:p w14:paraId="4DBE1CE0" w14:textId="77777777" w:rsidR="00BB58E7" w:rsidRPr="00BB58E7" w:rsidRDefault="00BB58E7" w:rsidP="00BB58E7">
            <w:pPr>
              <w:spacing w:after="150"/>
              <w:jc w:val="center"/>
              <w:rPr>
                <w:rFonts w:ascii="Times New Roman" w:eastAsia="Times New Roman" w:hAnsi="Times New Roman" w:cs="Times New Roman"/>
                <w:sz w:val="24"/>
                <w:szCs w:val="24"/>
                <w:lang w:eastAsia="ru-RU"/>
              </w:rPr>
            </w:pPr>
            <w:r w:rsidRPr="00BB58E7">
              <w:rPr>
                <w:rFonts w:ascii="Times New Roman" w:eastAsia="Times New Roman" w:hAnsi="Times New Roman" w:cs="Times New Roman"/>
                <w:sz w:val="24"/>
                <w:szCs w:val="24"/>
                <w:lang w:eastAsia="ru-RU"/>
              </w:rPr>
              <w:t>1.</w:t>
            </w:r>
          </w:p>
        </w:tc>
        <w:tc>
          <w:tcPr>
            <w:tcW w:w="5287" w:type="dxa"/>
          </w:tcPr>
          <w:p w14:paraId="1166A095" w14:textId="77777777" w:rsidR="00BB58E7" w:rsidRPr="00BB58E7" w:rsidRDefault="00BB58E7" w:rsidP="00BB58E7">
            <w:pPr>
              <w:spacing w:after="150"/>
              <w:rPr>
                <w:rFonts w:ascii="Times New Roman" w:eastAsia="Times New Roman" w:hAnsi="Times New Roman" w:cs="Times New Roman"/>
                <w:sz w:val="24"/>
                <w:szCs w:val="24"/>
                <w:lang w:eastAsia="ru-RU"/>
              </w:rPr>
            </w:pPr>
            <w:r w:rsidRPr="00BB58E7">
              <w:rPr>
                <w:rFonts w:ascii="Times New Roman" w:eastAsia="Times New Roman" w:hAnsi="Times New Roman" w:cs="Times New Roman"/>
                <w:sz w:val="24"/>
                <w:szCs w:val="24"/>
                <w:lang w:eastAsia="ru-RU"/>
              </w:rPr>
              <w:t>Построение разделов основной экспозиции</w:t>
            </w:r>
          </w:p>
        </w:tc>
        <w:tc>
          <w:tcPr>
            <w:tcW w:w="1984" w:type="dxa"/>
          </w:tcPr>
          <w:p w14:paraId="292B3A7D" w14:textId="77777777" w:rsidR="00BB58E7" w:rsidRPr="00BB58E7" w:rsidRDefault="00BB58E7" w:rsidP="00BB58E7">
            <w:pPr>
              <w:spacing w:after="150"/>
              <w:jc w:val="center"/>
              <w:rPr>
                <w:rFonts w:ascii="Times New Roman" w:eastAsia="Times New Roman" w:hAnsi="Times New Roman" w:cs="Times New Roman"/>
                <w:sz w:val="24"/>
                <w:szCs w:val="24"/>
                <w:lang w:eastAsia="ru-RU"/>
              </w:rPr>
            </w:pPr>
          </w:p>
        </w:tc>
        <w:tc>
          <w:tcPr>
            <w:tcW w:w="1418" w:type="dxa"/>
          </w:tcPr>
          <w:p w14:paraId="7A6F9663" w14:textId="77777777" w:rsidR="00BB58E7" w:rsidRPr="00BB58E7" w:rsidRDefault="00BB58E7" w:rsidP="00BB58E7">
            <w:pPr>
              <w:spacing w:after="150"/>
              <w:jc w:val="center"/>
              <w:rPr>
                <w:rFonts w:ascii="Times New Roman" w:eastAsia="Times New Roman" w:hAnsi="Times New Roman" w:cs="Times New Roman"/>
                <w:sz w:val="24"/>
                <w:szCs w:val="24"/>
                <w:lang w:eastAsia="ru-RU"/>
              </w:rPr>
            </w:pPr>
          </w:p>
        </w:tc>
      </w:tr>
      <w:tr w:rsidR="00BB58E7" w:rsidRPr="00BB58E7" w14:paraId="19B4CA69" w14:textId="77777777" w:rsidTr="00025795">
        <w:tc>
          <w:tcPr>
            <w:tcW w:w="662" w:type="dxa"/>
          </w:tcPr>
          <w:p w14:paraId="02D60CCE" w14:textId="77777777" w:rsidR="00BB58E7" w:rsidRPr="00BB58E7" w:rsidRDefault="00BB58E7" w:rsidP="00BB58E7">
            <w:pPr>
              <w:spacing w:after="150"/>
              <w:jc w:val="center"/>
              <w:rPr>
                <w:rFonts w:ascii="Times New Roman" w:eastAsia="Times New Roman" w:hAnsi="Times New Roman" w:cs="Times New Roman"/>
                <w:sz w:val="24"/>
                <w:szCs w:val="24"/>
                <w:lang w:eastAsia="ru-RU"/>
              </w:rPr>
            </w:pPr>
            <w:r w:rsidRPr="00BB58E7">
              <w:rPr>
                <w:rFonts w:ascii="Times New Roman" w:eastAsia="Times New Roman" w:hAnsi="Times New Roman" w:cs="Times New Roman"/>
                <w:sz w:val="24"/>
                <w:szCs w:val="24"/>
                <w:lang w:eastAsia="ru-RU"/>
              </w:rPr>
              <w:t>2.</w:t>
            </w:r>
          </w:p>
        </w:tc>
        <w:tc>
          <w:tcPr>
            <w:tcW w:w="5287" w:type="dxa"/>
          </w:tcPr>
          <w:p w14:paraId="68B5E219" w14:textId="77777777" w:rsidR="00BB58E7" w:rsidRPr="00BB58E7" w:rsidRDefault="00BB58E7" w:rsidP="00BB58E7">
            <w:pPr>
              <w:spacing w:after="150"/>
              <w:rPr>
                <w:rFonts w:ascii="Times New Roman" w:eastAsia="Times New Roman" w:hAnsi="Times New Roman" w:cs="Times New Roman"/>
                <w:sz w:val="24"/>
                <w:szCs w:val="24"/>
                <w:lang w:eastAsia="ru-RU"/>
              </w:rPr>
            </w:pPr>
            <w:r w:rsidRPr="00BB58E7">
              <w:rPr>
                <w:rFonts w:ascii="Times New Roman" w:eastAsia="Times New Roman" w:hAnsi="Times New Roman" w:cs="Times New Roman"/>
                <w:sz w:val="24"/>
                <w:szCs w:val="24"/>
                <w:lang w:eastAsia="ru-RU"/>
              </w:rPr>
              <w:t>Создание выставок в выставочных зонах</w:t>
            </w:r>
          </w:p>
        </w:tc>
        <w:tc>
          <w:tcPr>
            <w:tcW w:w="1984" w:type="dxa"/>
          </w:tcPr>
          <w:p w14:paraId="24AFB9D2" w14:textId="77777777" w:rsidR="00BB58E7" w:rsidRPr="00BB58E7" w:rsidRDefault="00BB58E7" w:rsidP="00BB58E7">
            <w:pPr>
              <w:spacing w:after="150"/>
              <w:jc w:val="center"/>
              <w:rPr>
                <w:rFonts w:ascii="Times New Roman" w:eastAsia="Times New Roman" w:hAnsi="Times New Roman" w:cs="Times New Roman"/>
                <w:sz w:val="24"/>
                <w:szCs w:val="24"/>
                <w:lang w:eastAsia="ru-RU"/>
              </w:rPr>
            </w:pPr>
          </w:p>
        </w:tc>
        <w:tc>
          <w:tcPr>
            <w:tcW w:w="1418" w:type="dxa"/>
          </w:tcPr>
          <w:p w14:paraId="04786484" w14:textId="77777777" w:rsidR="00BB58E7" w:rsidRPr="00BB58E7" w:rsidRDefault="00BB58E7" w:rsidP="00BB58E7">
            <w:pPr>
              <w:spacing w:after="150"/>
              <w:jc w:val="center"/>
              <w:rPr>
                <w:rFonts w:ascii="Times New Roman" w:eastAsia="Times New Roman" w:hAnsi="Times New Roman" w:cs="Times New Roman"/>
                <w:sz w:val="24"/>
                <w:szCs w:val="24"/>
                <w:lang w:eastAsia="ru-RU"/>
              </w:rPr>
            </w:pPr>
          </w:p>
        </w:tc>
      </w:tr>
    </w:tbl>
    <w:p w14:paraId="47C5E94C" w14:textId="77777777" w:rsidR="00BB58E7" w:rsidRPr="00BB58E7" w:rsidRDefault="00BB58E7" w:rsidP="00BB58E7">
      <w:pPr>
        <w:shd w:val="clear" w:color="auto" w:fill="FFFFFF"/>
        <w:spacing w:after="150" w:line="240" w:lineRule="auto"/>
        <w:ind w:firstLine="709"/>
        <w:jc w:val="center"/>
        <w:rPr>
          <w:rFonts w:ascii="Times New Roman" w:eastAsia="Times New Roman" w:hAnsi="Times New Roman" w:cs="Times New Roman"/>
          <w:sz w:val="28"/>
          <w:szCs w:val="28"/>
          <w:lang w:eastAsia="ru-RU"/>
        </w:rPr>
      </w:pPr>
    </w:p>
    <w:p w14:paraId="0E93E992" w14:textId="77777777" w:rsidR="00BB58E7" w:rsidRPr="00BB58E7" w:rsidRDefault="00BB58E7" w:rsidP="00BB58E7">
      <w:pPr>
        <w:shd w:val="clear" w:color="auto" w:fill="FFFFFF"/>
        <w:spacing w:after="150" w:line="240" w:lineRule="auto"/>
        <w:ind w:firstLine="709"/>
        <w:jc w:val="center"/>
        <w:rPr>
          <w:rFonts w:ascii="Times New Roman" w:eastAsia="Times New Roman" w:hAnsi="Times New Roman" w:cs="Times New Roman"/>
          <w:b/>
          <w:bCs/>
          <w:i/>
          <w:iCs/>
          <w:sz w:val="28"/>
          <w:szCs w:val="28"/>
          <w:lang w:eastAsia="ru-RU"/>
        </w:rPr>
      </w:pPr>
    </w:p>
    <w:p w14:paraId="5B743B29" w14:textId="77777777" w:rsidR="00BB58E7" w:rsidRPr="00BB58E7" w:rsidRDefault="00BB58E7" w:rsidP="00BB58E7">
      <w:pPr>
        <w:shd w:val="clear" w:color="auto" w:fill="FFFFFF"/>
        <w:spacing w:after="150" w:line="240" w:lineRule="auto"/>
        <w:ind w:firstLine="709"/>
        <w:jc w:val="center"/>
        <w:rPr>
          <w:rFonts w:ascii="Times New Roman" w:eastAsia="Times New Roman" w:hAnsi="Times New Roman" w:cs="Times New Roman"/>
          <w:b/>
          <w:bCs/>
          <w:i/>
          <w:iCs/>
          <w:sz w:val="28"/>
          <w:szCs w:val="28"/>
          <w:lang w:eastAsia="ru-RU"/>
        </w:rPr>
      </w:pPr>
      <w:r w:rsidRPr="00BB58E7">
        <w:rPr>
          <w:rFonts w:ascii="Times New Roman" w:eastAsia="Times New Roman" w:hAnsi="Times New Roman" w:cs="Times New Roman"/>
          <w:b/>
          <w:bCs/>
          <w:i/>
          <w:iCs/>
          <w:sz w:val="28"/>
          <w:szCs w:val="28"/>
          <w:lang w:eastAsia="ru-RU"/>
        </w:rPr>
        <w:lastRenderedPageBreak/>
        <w:t>Научно-исследовательская деятельность</w:t>
      </w:r>
    </w:p>
    <w:tbl>
      <w:tblPr>
        <w:tblStyle w:val="a3"/>
        <w:tblW w:w="0" w:type="auto"/>
        <w:tblLook w:val="04A0" w:firstRow="1" w:lastRow="0" w:firstColumn="1" w:lastColumn="0" w:noHBand="0" w:noVBand="1"/>
      </w:tblPr>
      <w:tblGrid>
        <w:gridCol w:w="704"/>
        <w:gridCol w:w="5245"/>
        <w:gridCol w:w="1984"/>
        <w:gridCol w:w="1412"/>
      </w:tblGrid>
      <w:tr w:rsidR="00BB58E7" w:rsidRPr="00BB58E7" w14:paraId="36B3E426" w14:textId="77777777" w:rsidTr="00025795">
        <w:tc>
          <w:tcPr>
            <w:tcW w:w="704" w:type="dxa"/>
          </w:tcPr>
          <w:p w14:paraId="150E8BC8" w14:textId="77777777" w:rsidR="00BB58E7" w:rsidRPr="00BB58E7" w:rsidRDefault="00BB58E7" w:rsidP="00BB58E7">
            <w:pPr>
              <w:spacing w:after="150"/>
              <w:jc w:val="center"/>
              <w:rPr>
                <w:rFonts w:ascii="Times New Roman" w:eastAsia="Times New Roman" w:hAnsi="Times New Roman" w:cs="Times New Roman"/>
                <w:sz w:val="24"/>
                <w:szCs w:val="24"/>
                <w:lang w:eastAsia="ru-RU"/>
              </w:rPr>
            </w:pPr>
            <w:r w:rsidRPr="00BB58E7">
              <w:rPr>
                <w:rFonts w:ascii="Times New Roman" w:eastAsia="Times New Roman" w:hAnsi="Times New Roman" w:cs="Times New Roman"/>
                <w:sz w:val="24"/>
                <w:szCs w:val="24"/>
                <w:lang w:eastAsia="ru-RU"/>
              </w:rPr>
              <w:t>№ п/п</w:t>
            </w:r>
          </w:p>
        </w:tc>
        <w:tc>
          <w:tcPr>
            <w:tcW w:w="5245" w:type="dxa"/>
          </w:tcPr>
          <w:p w14:paraId="6A15431B" w14:textId="77777777" w:rsidR="00BB58E7" w:rsidRPr="00BB58E7" w:rsidRDefault="00BB58E7" w:rsidP="00BB58E7">
            <w:pPr>
              <w:spacing w:after="150"/>
              <w:jc w:val="center"/>
              <w:rPr>
                <w:rFonts w:ascii="Times New Roman" w:eastAsia="Times New Roman" w:hAnsi="Times New Roman" w:cs="Times New Roman"/>
                <w:b/>
                <w:bCs/>
                <w:sz w:val="24"/>
                <w:szCs w:val="24"/>
                <w:lang w:eastAsia="ru-RU"/>
              </w:rPr>
            </w:pPr>
            <w:r w:rsidRPr="00BB58E7">
              <w:rPr>
                <w:rFonts w:ascii="Times New Roman" w:eastAsia="Times New Roman" w:hAnsi="Times New Roman" w:cs="Times New Roman"/>
                <w:b/>
                <w:bCs/>
                <w:sz w:val="24"/>
                <w:szCs w:val="24"/>
                <w:lang w:eastAsia="ru-RU"/>
              </w:rPr>
              <w:t>Вид работы</w:t>
            </w:r>
          </w:p>
        </w:tc>
        <w:tc>
          <w:tcPr>
            <w:tcW w:w="1984" w:type="dxa"/>
          </w:tcPr>
          <w:p w14:paraId="4CBC5FA4" w14:textId="77777777" w:rsidR="00BB58E7" w:rsidRPr="00BB58E7" w:rsidRDefault="00BB58E7" w:rsidP="00BB58E7">
            <w:pPr>
              <w:spacing w:after="150"/>
              <w:jc w:val="center"/>
              <w:rPr>
                <w:rFonts w:ascii="Times New Roman" w:eastAsia="Times New Roman" w:hAnsi="Times New Roman" w:cs="Times New Roman"/>
                <w:b/>
                <w:bCs/>
                <w:sz w:val="24"/>
                <w:szCs w:val="24"/>
                <w:lang w:eastAsia="ru-RU"/>
              </w:rPr>
            </w:pPr>
            <w:r w:rsidRPr="00BB58E7">
              <w:rPr>
                <w:rFonts w:ascii="Times New Roman" w:eastAsia="Times New Roman" w:hAnsi="Times New Roman" w:cs="Times New Roman"/>
                <w:b/>
                <w:bCs/>
                <w:sz w:val="24"/>
                <w:szCs w:val="24"/>
                <w:lang w:eastAsia="ru-RU"/>
              </w:rPr>
              <w:t>Ответственный</w:t>
            </w:r>
          </w:p>
        </w:tc>
        <w:tc>
          <w:tcPr>
            <w:tcW w:w="1412" w:type="dxa"/>
          </w:tcPr>
          <w:p w14:paraId="71ADE194" w14:textId="77777777" w:rsidR="00BB58E7" w:rsidRPr="00BB58E7" w:rsidRDefault="00BB58E7" w:rsidP="00BB58E7">
            <w:pPr>
              <w:spacing w:after="150"/>
              <w:jc w:val="center"/>
              <w:rPr>
                <w:rFonts w:ascii="Times New Roman" w:eastAsia="Times New Roman" w:hAnsi="Times New Roman" w:cs="Times New Roman"/>
                <w:b/>
                <w:bCs/>
                <w:sz w:val="24"/>
                <w:szCs w:val="24"/>
                <w:lang w:eastAsia="ru-RU"/>
              </w:rPr>
            </w:pPr>
            <w:r w:rsidRPr="00BB58E7">
              <w:rPr>
                <w:rFonts w:ascii="Times New Roman" w:eastAsia="Times New Roman" w:hAnsi="Times New Roman" w:cs="Times New Roman"/>
                <w:b/>
                <w:bCs/>
                <w:sz w:val="24"/>
                <w:szCs w:val="24"/>
                <w:lang w:eastAsia="ru-RU"/>
              </w:rPr>
              <w:t xml:space="preserve">Сроки </w:t>
            </w:r>
          </w:p>
        </w:tc>
      </w:tr>
      <w:tr w:rsidR="00BB58E7" w:rsidRPr="00BB58E7" w14:paraId="12B0D41E" w14:textId="77777777" w:rsidTr="00025795">
        <w:tc>
          <w:tcPr>
            <w:tcW w:w="704" w:type="dxa"/>
          </w:tcPr>
          <w:p w14:paraId="2E446989" w14:textId="77777777" w:rsidR="00BB58E7" w:rsidRPr="00BB58E7" w:rsidRDefault="00BB58E7" w:rsidP="00BB58E7">
            <w:pPr>
              <w:spacing w:after="150"/>
              <w:jc w:val="center"/>
              <w:rPr>
                <w:rFonts w:ascii="Times New Roman" w:eastAsia="Times New Roman" w:hAnsi="Times New Roman" w:cs="Times New Roman"/>
                <w:sz w:val="24"/>
                <w:szCs w:val="24"/>
                <w:lang w:eastAsia="ru-RU"/>
              </w:rPr>
            </w:pPr>
            <w:r w:rsidRPr="00BB58E7">
              <w:rPr>
                <w:rFonts w:ascii="Times New Roman" w:eastAsia="Times New Roman" w:hAnsi="Times New Roman" w:cs="Times New Roman"/>
                <w:sz w:val="24"/>
                <w:szCs w:val="24"/>
                <w:lang w:eastAsia="ru-RU"/>
              </w:rPr>
              <w:t>1.</w:t>
            </w:r>
          </w:p>
        </w:tc>
        <w:tc>
          <w:tcPr>
            <w:tcW w:w="5245" w:type="dxa"/>
          </w:tcPr>
          <w:p w14:paraId="11917D8C" w14:textId="77777777" w:rsidR="00BB58E7" w:rsidRPr="00BB58E7" w:rsidRDefault="00BB58E7" w:rsidP="00BB58E7">
            <w:pPr>
              <w:spacing w:after="150"/>
              <w:rPr>
                <w:rFonts w:ascii="Times New Roman" w:eastAsia="Times New Roman" w:hAnsi="Times New Roman" w:cs="Times New Roman"/>
                <w:sz w:val="24"/>
                <w:szCs w:val="24"/>
                <w:lang w:eastAsia="ru-RU"/>
              </w:rPr>
            </w:pPr>
            <w:r w:rsidRPr="00BB58E7">
              <w:rPr>
                <w:rFonts w:ascii="Times New Roman" w:eastAsia="Times New Roman" w:hAnsi="Times New Roman" w:cs="Times New Roman"/>
                <w:sz w:val="24"/>
                <w:szCs w:val="24"/>
                <w:lang w:eastAsia="ru-RU"/>
              </w:rPr>
              <w:t>Создание предварительных эскизов экспозиции</w:t>
            </w:r>
          </w:p>
        </w:tc>
        <w:tc>
          <w:tcPr>
            <w:tcW w:w="1984" w:type="dxa"/>
          </w:tcPr>
          <w:p w14:paraId="158A0FFF" w14:textId="77777777" w:rsidR="00BB58E7" w:rsidRPr="00BB58E7" w:rsidRDefault="00BB58E7" w:rsidP="00BB58E7">
            <w:pPr>
              <w:spacing w:after="150"/>
              <w:jc w:val="center"/>
              <w:rPr>
                <w:rFonts w:ascii="Times New Roman" w:eastAsia="Times New Roman" w:hAnsi="Times New Roman" w:cs="Times New Roman"/>
                <w:sz w:val="24"/>
                <w:szCs w:val="24"/>
                <w:lang w:eastAsia="ru-RU"/>
              </w:rPr>
            </w:pPr>
          </w:p>
        </w:tc>
        <w:tc>
          <w:tcPr>
            <w:tcW w:w="1412" w:type="dxa"/>
          </w:tcPr>
          <w:p w14:paraId="6C945C96" w14:textId="77777777" w:rsidR="00BB58E7" w:rsidRPr="00BB58E7" w:rsidRDefault="00BB58E7" w:rsidP="00BB58E7">
            <w:pPr>
              <w:spacing w:after="150"/>
              <w:jc w:val="center"/>
              <w:rPr>
                <w:rFonts w:ascii="Times New Roman" w:eastAsia="Times New Roman" w:hAnsi="Times New Roman" w:cs="Times New Roman"/>
                <w:sz w:val="24"/>
                <w:szCs w:val="24"/>
                <w:lang w:eastAsia="ru-RU"/>
              </w:rPr>
            </w:pPr>
          </w:p>
        </w:tc>
      </w:tr>
      <w:tr w:rsidR="00BB58E7" w:rsidRPr="00BB58E7" w14:paraId="7718465D" w14:textId="77777777" w:rsidTr="00025795">
        <w:tc>
          <w:tcPr>
            <w:tcW w:w="704" w:type="dxa"/>
          </w:tcPr>
          <w:p w14:paraId="24C62C7C" w14:textId="77777777" w:rsidR="00BB58E7" w:rsidRPr="00BB58E7" w:rsidRDefault="00BB58E7" w:rsidP="00BB58E7">
            <w:pPr>
              <w:spacing w:after="150"/>
              <w:jc w:val="center"/>
              <w:rPr>
                <w:rFonts w:ascii="Times New Roman" w:eastAsia="Times New Roman" w:hAnsi="Times New Roman" w:cs="Times New Roman"/>
                <w:sz w:val="24"/>
                <w:szCs w:val="24"/>
                <w:lang w:eastAsia="ru-RU"/>
              </w:rPr>
            </w:pPr>
            <w:r w:rsidRPr="00BB58E7">
              <w:rPr>
                <w:rFonts w:ascii="Times New Roman" w:eastAsia="Times New Roman" w:hAnsi="Times New Roman" w:cs="Times New Roman"/>
                <w:sz w:val="24"/>
                <w:szCs w:val="24"/>
                <w:lang w:eastAsia="ru-RU"/>
              </w:rPr>
              <w:t>2.</w:t>
            </w:r>
          </w:p>
        </w:tc>
        <w:tc>
          <w:tcPr>
            <w:tcW w:w="5245" w:type="dxa"/>
          </w:tcPr>
          <w:p w14:paraId="61A5639E" w14:textId="77777777" w:rsidR="00BB58E7" w:rsidRPr="00BB58E7" w:rsidRDefault="00BB58E7" w:rsidP="00BB58E7">
            <w:pPr>
              <w:spacing w:after="150"/>
              <w:rPr>
                <w:rFonts w:ascii="Times New Roman" w:eastAsia="Times New Roman" w:hAnsi="Times New Roman" w:cs="Times New Roman"/>
                <w:sz w:val="24"/>
                <w:szCs w:val="24"/>
                <w:lang w:eastAsia="ru-RU"/>
              </w:rPr>
            </w:pPr>
            <w:r w:rsidRPr="00BB58E7">
              <w:rPr>
                <w:rFonts w:ascii="Times New Roman" w:eastAsia="Times New Roman" w:hAnsi="Times New Roman" w:cs="Times New Roman"/>
                <w:sz w:val="24"/>
                <w:szCs w:val="24"/>
                <w:lang w:eastAsia="ru-RU"/>
              </w:rPr>
              <w:t>Сбор информации по …</w:t>
            </w:r>
          </w:p>
        </w:tc>
        <w:tc>
          <w:tcPr>
            <w:tcW w:w="1984" w:type="dxa"/>
          </w:tcPr>
          <w:p w14:paraId="20EB84AF" w14:textId="77777777" w:rsidR="00BB58E7" w:rsidRPr="00BB58E7" w:rsidRDefault="00BB58E7" w:rsidP="00BB58E7">
            <w:pPr>
              <w:spacing w:after="150"/>
              <w:jc w:val="center"/>
              <w:rPr>
                <w:rFonts w:ascii="Times New Roman" w:eastAsia="Times New Roman" w:hAnsi="Times New Roman" w:cs="Times New Roman"/>
                <w:sz w:val="24"/>
                <w:szCs w:val="24"/>
                <w:lang w:eastAsia="ru-RU"/>
              </w:rPr>
            </w:pPr>
          </w:p>
        </w:tc>
        <w:tc>
          <w:tcPr>
            <w:tcW w:w="1412" w:type="dxa"/>
          </w:tcPr>
          <w:p w14:paraId="064DF0B7" w14:textId="77777777" w:rsidR="00BB58E7" w:rsidRPr="00BB58E7" w:rsidRDefault="00BB58E7" w:rsidP="00BB58E7">
            <w:pPr>
              <w:spacing w:after="150"/>
              <w:jc w:val="center"/>
              <w:rPr>
                <w:rFonts w:ascii="Times New Roman" w:eastAsia="Times New Roman" w:hAnsi="Times New Roman" w:cs="Times New Roman"/>
                <w:sz w:val="24"/>
                <w:szCs w:val="24"/>
                <w:lang w:eastAsia="ru-RU"/>
              </w:rPr>
            </w:pPr>
          </w:p>
        </w:tc>
      </w:tr>
      <w:tr w:rsidR="00BB58E7" w:rsidRPr="00BB58E7" w14:paraId="48D97D18" w14:textId="77777777" w:rsidTr="00025795">
        <w:tc>
          <w:tcPr>
            <w:tcW w:w="704" w:type="dxa"/>
          </w:tcPr>
          <w:p w14:paraId="79504C3A" w14:textId="77777777" w:rsidR="00BB58E7" w:rsidRPr="00BB58E7" w:rsidRDefault="00BB58E7" w:rsidP="00BB58E7">
            <w:pPr>
              <w:spacing w:after="150"/>
              <w:jc w:val="center"/>
              <w:rPr>
                <w:rFonts w:ascii="Times New Roman" w:eastAsia="Times New Roman" w:hAnsi="Times New Roman" w:cs="Times New Roman"/>
                <w:sz w:val="24"/>
                <w:szCs w:val="24"/>
                <w:lang w:eastAsia="ru-RU"/>
              </w:rPr>
            </w:pPr>
            <w:r w:rsidRPr="00BB58E7">
              <w:rPr>
                <w:rFonts w:ascii="Times New Roman" w:eastAsia="Times New Roman" w:hAnsi="Times New Roman" w:cs="Times New Roman"/>
                <w:sz w:val="24"/>
                <w:szCs w:val="24"/>
                <w:lang w:eastAsia="ru-RU"/>
              </w:rPr>
              <w:t>3.</w:t>
            </w:r>
          </w:p>
        </w:tc>
        <w:tc>
          <w:tcPr>
            <w:tcW w:w="5245" w:type="dxa"/>
          </w:tcPr>
          <w:p w14:paraId="18894363" w14:textId="77777777" w:rsidR="00BB58E7" w:rsidRPr="00BB58E7" w:rsidRDefault="00BB58E7" w:rsidP="00BB58E7">
            <w:pPr>
              <w:spacing w:after="150"/>
              <w:rPr>
                <w:rFonts w:ascii="Times New Roman" w:eastAsia="Times New Roman" w:hAnsi="Times New Roman" w:cs="Times New Roman"/>
                <w:sz w:val="24"/>
                <w:szCs w:val="24"/>
                <w:lang w:eastAsia="ru-RU"/>
              </w:rPr>
            </w:pPr>
            <w:r w:rsidRPr="00BB58E7">
              <w:rPr>
                <w:rFonts w:ascii="Times New Roman" w:eastAsia="Times New Roman" w:hAnsi="Times New Roman" w:cs="Times New Roman"/>
                <w:sz w:val="24"/>
                <w:szCs w:val="24"/>
                <w:lang w:eastAsia="ru-RU"/>
              </w:rPr>
              <w:t>Сбор информации по …</w:t>
            </w:r>
          </w:p>
        </w:tc>
        <w:tc>
          <w:tcPr>
            <w:tcW w:w="1984" w:type="dxa"/>
          </w:tcPr>
          <w:p w14:paraId="64EAD93F" w14:textId="77777777" w:rsidR="00BB58E7" w:rsidRPr="00BB58E7" w:rsidRDefault="00BB58E7" w:rsidP="00BB58E7">
            <w:pPr>
              <w:spacing w:after="150"/>
              <w:jc w:val="center"/>
              <w:rPr>
                <w:rFonts w:ascii="Times New Roman" w:eastAsia="Times New Roman" w:hAnsi="Times New Roman" w:cs="Times New Roman"/>
                <w:sz w:val="24"/>
                <w:szCs w:val="24"/>
                <w:lang w:eastAsia="ru-RU"/>
              </w:rPr>
            </w:pPr>
          </w:p>
        </w:tc>
        <w:tc>
          <w:tcPr>
            <w:tcW w:w="1412" w:type="dxa"/>
          </w:tcPr>
          <w:p w14:paraId="209D2D24" w14:textId="77777777" w:rsidR="00BB58E7" w:rsidRPr="00BB58E7" w:rsidRDefault="00BB58E7" w:rsidP="00BB58E7">
            <w:pPr>
              <w:spacing w:after="150"/>
              <w:jc w:val="center"/>
              <w:rPr>
                <w:rFonts w:ascii="Times New Roman" w:eastAsia="Times New Roman" w:hAnsi="Times New Roman" w:cs="Times New Roman"/>
                <w:sz w:val="24"/>
                <w:szCs w:val="24"/>
                <w:lang w:eastAsia="ru-RU"/>
              </w:rPr>
            </w:pPr>
          </w:p>
        </w:tc>
      </w:tr>
      <w:tr w:rsidR="00BB58E7" w:rsidRPr="00BB58E7" w14:paraId="48169D0F" w14:textId="77777777" w:rsidTr="00025795">
        <w:tc>
          <w:tcPr>
            <w:tcW w:w="704" w:type="dxa"/>
          </w:tcPr>
          <w:p w14:paraId="5AA0D257" w14:textId="77777777" w:rsidR="00BB58E7" w:rsidRPr="00BB58E7" w:rsidRDefault="00BB58E7" w:rsidP="00BB58E7">
            <w:pPr>
              <w:spacing w:after="150"/>
              <w:jc w:val="center"/>
              <w:rPr>
                <w:rFonts w:ascii="Times New Roman" w:eastAsia="Times New Roman" w:hAnsi="Times New Roman" w:cs="Times New Roman"/>
                <w:sz w:val="24"/>
                <w:szCs w:val="24"/>
                <w:lang w:eastAsia="ru-RU"/>
              </w:rPr>
            </w:pPr>
            <w:r w:rsidRPr="00BB58E7">
              <w:rPr>
                <w:rFonts w:ascii="Times New Roman" w:eastAsia="Times New Roman" w:hAnsi="Times New Roman" w:cs="Times New Roman"/>
                <w:sz w:val="24"/>
                <w:szCs w:val="24"/>
                <w:lang w:eastAsia="ru-RU"/>
              </w:rPr>
              <w:t>4.</w:t>
            </w:r>
          </w:p>
        </w:tc>
        <w:tc>
          <w:tcPr>
            <w:tcW w:w="5245" w:type="dxa"/>
          </w:tcPr>
          <w:p w14:paraId="66B23E87" w14:textId="77777777" w:rsidR="00BB58E7" w:rsidRPr="00BB58E7" w:rsidRDefault="00BB58E7" w:rsidP="00BB58E7">
            <w:pPr>
              <w:spacing w:after="150"/>
              <w:rPr>
                <w:rFonts w:ascii="Times New Roman" w:eastAsia="Times New Roman" w:hAnsi="Times New Roman" w:cs="Times New Roman"/>
                <w:sz w:val="24"/>
                <w:szCs w:val="24"/>
                <w:lang w:eastAsia="ru-RU"/>
              </w:rPr>
            </w:pPr>
            <w:r w:rsidRPr="00BB58E7">
              <w:rPr>
                <w:rFonts w:ascii="Times New Roman" w:eastAsia="Times New Roman" w:hAnsi="Times New Roman" w:cs="Times New Roman"/>
                <w:sz w:val="24"/>
                <w:szCs w:val="24"/>
                <w:lang w:eastAsia="ru-RU"/>
              </w:rPr>
              <w:t>Подготовка доклада к научно-практической конференции</w:t>
            </w:r>
          </w:p>
        </w:tc>
        <w:tc>
          <w:tcPr>
            <w:tcW w:w="1984" w:type="dxa"/>
          </w:tcPr>
          <w:p w14:paraId="5F15A299" w14:textId="77777777" w:rsidR="00BB58E7" w:rsidRPr="00BB58E7" w:rsidRDefault="00BB58E7" w:rsidP="00BB58E7">
            <w:pPr>
              <w:spacing w:after="150"/>
              <w:jc w:val="center"/>
              <w:rPr>
                <w:rFonts w:ascii="Times New Roman" w:eastAsia="Times New Roman" w:hAnsi="Times New Roman" w:cs="Times New Roman"/>
                <w:sz w:val="24"/>
                <w:szCs w:val="24"/>
                <w:lang w:eastAsia="ru-RU"/>
              </w:rPr>
            </w:pPr>
          </w:p>
        </w:tc>
        <w:tc>
          <w:tcPr>
            <w:tcW w:w="1412" w:type="dxa"/>
          </w:tcPr>
          <w:p w14:paraId="5C0BB474" w14:textId="77777777" w:rsidR="00BB58E7" w:rsidRPr="00BB58E7" w:rsidRDefault="00BB58E7" w:rsidP="00BB58E7">
            <w:pPr>
              <w:spacing w:after="150"/>
              <w:jc w:val="center"/>
              <w:rPr>
                <w:rFonts w:ascii="Times New Roman" w:eastAsia="Times New Roman" w:hAnsi="Times New Roman" w:cs="Times New Roman"/>
                <w:sz w:val="24"/>
                <w:szCs w:val="24"/>
                <w:lang w:eastAsia="ru-RU"/>
              </w:rPr>
            </w:pPr>
          </w:p>
        </w:tc>
      </w:tr>
      <w:tr w:rsidR="00BB58E7" w:rsidRPr="00BB58E7" w14:paraId="27D03307" w14:textId="77777777" w:rsidTr="00025795">
        <w:tc>
          <w:tcPr>
            <w:tcW w:w="704" w:type="dxa"/>
          </w:tcPr>
          <w:p w14:paraId="269416E7" w14:textId="77777777" w:rsidR="00BB58E7" w:rsidRPr="00BB58E7" w:rsidRDefault="00BB58E7" w:rsidP="00BB58E7">
            <w:pPr>
              <w:spacing w:after="150"/>
              <w:jc w:val="center"/>
              <w:rPr>
                <w:rFonts w:ascii="Times New Roman" w:eastAsia="Times New Roman" w:hAnsi="Times New Roman" w:cs="Times New Roman"/>
                <w:sz w:val="24"/>
                <w:szCs w:val="24"/>
                <w:lang w:eastAsia="ru-RU"/>
              </w:rPr>
            </w:pPr>
            <w:r w:rsidRPr="00BB58E7">
              <w:rPr>
                <w:rFonts w:ascii="Times New Roman" w:eastAsia="Times New Roman" w:hAnsi="Times New Roman" w:cs="Times New Roman"/>
                <w:sz w:val="24"/>
                <w:szCs w:val="24"/>
                <w:lang w:eastAsia="ru-RU"/>
              </w:rPr>
              <w:t>5.</w:t>
            </w:r>
          </w:p>
        </w:tc>
        <w:tc>
          <w:tcPr>
            <w:tcW w:w="5245" w:type="dxa"/>
          </w:tcPr>
          <w:p w14:paraId="1A3F5637" w14:textId="77777777" w:rsidR="00BB58E7" w:rsidRPr="00BB58E7" w:rsidRDefault="00BB58E7" w:rsidP="00BB58E7">
            <w:pPr>
              <w:spacing w:after="150"/>
              <w:rPr>
                <w:rFonts w:ascii="Times New Roman" w:eastAsia="Times New Roman" w:hAnsi="Times New Roman" w:cs="Times New Roman"/>
                <w:sz w:val="24"/>
                <w:szCs w:val="24"/>
                <w:lang w:eastAsia="ru-RU"/>
              </w:rPr>
            </w:pPr>
            <w:r w:rsidRPr="00BB58E7">
              <w:rPr>
                <w:rFonts w:ascii="Times New Roman" w:eastAsia="Times New Roman" w:hAnsi="Times New Roman" w:cs="Times New Roman"/>
                <w:sz w:val="24"/>
                <w:szCs w:val="24"/>
                <w:lang w:eastAsia="ru-RU"/>
              </w:rPr>
              <w:t>Подготовка обучающихся к участию в научно-практической конференции школьников</w:t>
            </w:r>
          </w:p>
        </w:tc>
        <w:tc>
          <w:tcPr>
            <w:tcW w:w="1984" w:type="dxa"/>
          </w:tcPr>
          <w:p w14:paraId="0ADB3B99" w14:textId="77777777" w:rsidR="00BB58E7" w:rsidRPr="00BB58E7" w:rsidRDefault="00BB58E7" w:rsidP="00BB58E7">
            <w:pPr>
              <w:spacing w:after="150"/>
              <w:jc w:val="center"/>
              <w:rPr>
                <w:rFonts w:ascii="Times New Roman" w:eastAsia="Times New Roman" w:hAnsi="Times New Roman" w:cs="Times New Roman"/>
                <w:sz w:val="24"/>
                <w:szCs w:val="24"/>
                <w:lang w:eastAsia="ru-RU"/>
              </w:rPr>
            </w:pPr>
          </w:p>
        </w:tc>
        <w:tc>
          <w:tcPr>
            <w:tcW w:w="1412" w:type="dxa"/>
          </w:tcPr>
          <w:p w14:paraId="178A183A" w14:textId="77777777" w:rsidR="00BB58E7" w:rsidRPr="00BB58E7" w:rsidRDefault="00BB58E7" w:rsidP="00BB58E7">
            <w:pPr>
              <w:spacing w:after="150"/>
              <w:jc w:val="center"/>
              <w:rPr>
                <w:rFonts w:ascii="Times New Roman" w:eastAsia="Times New Roman" w:hAnsi="Times New Roman" w:cs="Times New Roman"/>
                <w:sz w:val="24"/>
                <w:szCs w:val="24"/>
                <w:lang w:eastAsia="ru-RU"/>
              </w:rPr>
            </w:pPr>
          </w:p>
        </w:tc>
      </w:tr>
    </w:tbl>
    <w:p w14:paraId="794251BB" w14:textId="77777777" w:rsidR="00BB58E7" w:rsidRPr="00BB58E7" w:rsidRDefault="00BB58E7" w:rsidP="00BB58E7">
      <w:pPr>
        <w:shd w:val="clear" w:color="auto" w:fill="FFFFFF"/>
        <w:spacing w:after="150" w:line="240" w:lineRule="auto"/>
        <w:ind w:firstLine="709"/>
        <w:jc w:val="center"/>
        <w:rPr>
          <w:rFonts w:ascii="Times New Roman" w:eastAsia="Times New Roman" w:hAnsi="Times New Roman" w:cs="Times New Roman"/>
          <w:sz w:val="28"/>
          <w:szCs w:val="28"/>
          <w:lang w:eastAsia="ru-RU"/>
        </w:rPr>
      </w:pPr>
    </w:p>
    <w:p w14:paraId="00466A00" w14:textId="77777777" w:rsidR="00BB58E7" w:rsidRPr="00BB58E7" w:rsidRDefault="00BB58E7" w:rsidP="00BB58E7">
      <w:pPr>
        <w:shd w:val="clear" w:color="auto" w:fill="FFFFFF"/>
        <w:spacing w:after="150" w:line="240" w:lineRule="auto"/>
        <w:ind w:firstLine="709"/>
        <w:jc w:val="center"/>
        <w:rPr>
          <w:rFonts w:ascii="Times New Roman" w:eastAsia="Times New Roman" w:hAnsi="Times New Roman" w:cs="Times New Roman"/>
          <w:b/>
          <w:bCs/>
          <w:i/>
          <w:iCs/>
          <w:sz w:val="28"/>
          <w:szCs w:val="28"/>
          <w:lang w:eastAsia="ru-RU"/>
        </w:rPr>
      </w:pPr>
      <w:r w:rsidRPr="00BB58E7">
        <w:rPr>
          <w:rFonts w:ascii="Times New Roman" w:eastAsia="Times New Roman" w:hAnsi="Times New Roman" w:cs="Times New Roman"/>
          <w:b/>
          <w:bCs/>
          <w:i/>
          <w:iCs/>
          <w:sz w:val="28"/>
          <w:szCs w:val="28"/>
          <w:lang w:eastAsia="ru-RU"/>
        </w:rPr>
        <w:t>Научно-фондовая работа</w:t>
      </w:r>
    </w:p>
    <w:tbl>
      <w:tblPr>
        <w:tblStyle w:val="a3"/>
        <w:tblW w:w="0" w:type="auto"/>
        <w:tblLook w:val="04A0" w:firstRow="1" w:lastRow="0" w:firstColumn="1" w:lastColumn="0" w:noHBand="0" w:noVBand="1"/>
      </w:tblPr>
      <w:tblGrid>
        <w:gridCol w:w="704"/>
        <w:gridCol w:w="5245"/>
        <w:gridCol w:w="1984"/>
        <w:gridCol w:w="1412"/>
      </w:tblGrid>
      <w:tr w:rsidR="00BB58E7" w:rsidRPr="00BB58E7" w14:paraId="3AA0A033" w14:textId="77777777" w:rsidTr="00025795">
        <w:tc>
          <w:tcPr>
            <w:tcW w:w="704" w:type="dxa"/>
          </w:tcPr>
          <w:p w14:paraId="285D273E" w14:textId="77777777" w:rsidR="00BB58E7" w:rsidRPr="00BB58E7" w:rsidRDefault="00BB58E7" w:rsidP="00BB58E7">
            <w:pPr>
              <w:spacing w:after="150"/>
              <w:jc w:val="center"/>
              <w:rPr>
                <w:rFonts w:ascii="Times New Roman" w:eastAsia="Times New Roman" w:hAnsi="Times New Roman" w:cs="Times New Roman"/>
                <w:b/>
                <w:bCs/>
                <w:sz w:val="24"/>
                <w:szCs w:val="24"/>
                <w:lang w:eastAsia="ru-RU"/>
              </w:rPr>
            </w:pPr>
            <w:r w:rsidRPr="00BB58E7">
              <w:rPr>
                <w:rFonts w:ascii="Times New Roman" w:eastAsia="Times New Roman" w:hAnsi="Times New Roman" w:cs="Times New Roman"/>
                <w:b/>
                <w:bCs/>
                <w:sz w:val="24"/>
                <w:szCs w:val="24"/>
                <w:lang w:eastAsia="ru-RU"/>
              </w:rPr>
              <w:t>№ п/п</w:t>
            </w:r>
          </w:p>
        </w:tc>
        <w:tc>
          <w:tcPr>
            <w:tcW w:w="5245" w:type="dxa"/>
          </w:tcPr>
          <w:p w14:paraId="18B73391" w14:textId="77777777" w:rsidR="00BB58E7" w:rsidRPr="00BB58E7" w:rsidRDefault="00BB58E7" w:rsidP="00BB58E7">
            <w:pPr>
              <w:spacing w:after="150"/>
              <w:jc w:val="center"/>
              <w:rPr>
                <w:rFonts w:ascii="Times New Roman" w:eastAsia="Times New Roman" w:hAnsi="Times New Roman" w:cs="Times New Roman"/>
                <w:b/>
                <w:bCs/>
                <w:sz w:val="24"/>
                <w:szCs w:val="24"/>
                <w:lang w:eastAsia="ru-RU"/>
              </w:rPr>
            </w:pPr>
            <w:r w:rsidRPr="00BB58E7">
              <w:rPr>
                <w:rFonts w:ascii="Times New Roman" w:eastAsia="Times New Roman" w:hAnsi="Times New Roman" w:cs="Times New Roman"/>
                <w:b/>
                <w:bCs/>
                <w:sz w:val="24"/>
                <w:szCs w:val="24"/>
                <w:lang w:eastAsia="ru-RU"/>
              </w:rPr>
              <w:t>Мероприятия</w:t>
            </w:r>
          </w:p>
        </w:tc>
        <w:tc>
          <w:tcPr>
            <w:tcW w:w="1984" w:type="dxa"/>
          </w:tcPr>
          <w:p w14:paraId="474212D3" w14:textId="77777777" w:rsidR="00BB58E7" w:rsidRPr="00BB58E7" w:rsidRDefault="00BB58E7" w:rsidP="00BB58E7">
            <w:pPr>
              <w:spacing w:after="150"/>
              <w:jc w:val="center"/>
              <w:rPr>
                <w:rFonts w:ascii="Times New Roman" w:eastAsia="Times New Roman" w:hAnsi="Times New Roman" w:cs="Times New Roman"/>
                <w:b/>
                <w:bCs/>
                <w:sz w:val="24"/>
                <w:szCs w:val="24"/>
                <w:lang w:eastAsia="ru-RU"/>
              </w:rPr>
            </w:pPr>
            <w:r w:rsidRPr="00BB58E7">
              <w:rPr>
                <w:rFonts w:ascii="Times New Roman" w:eastAsia="Times New Roman" w:hAnsi="Times New Roman" w:cs="Times New Roman"/>
                <w:b/>
                <w:bCs/>
                <w:sz w:val="24"/>
                <w:szCs w:val="24"/>
                <w:lang w:eastAsia="ru-RU"/>
              </w:rPr>
              <w:t xml:space="preserve">Ответственный </w:t>
            </w:r>
          </w:p>
        </w:tc>
        <w:tc>
          <w:tcPr>
            <w:tcW w:w="1412" w:type="dxa"/>
          </w:tcPr>
          <w:p w14:paraId="4CD8F7A0" w14:textId="77777777" w:rsidR="00BB58E7" w:rsidRPr="00BB58E7" w:rsidRDefault="00BB58E7" w:rsidP="00BB58E7">
            <w:pPr>
              <w:spacing w:after="150"/>
              <w:jc w:val="center"/>
              <w:rPr>
                <w:rFonts w:ascii="Times New Roman" w:eastAsia="Times New Roman" w:hAnsi="Times New Roman" w:cs="Times New Roman"/>
                <w:b/>
                <w:bCs/>
                <w:sz w:val="24"/>
                <w:szCs w:val="24"/>
                <w:lang w:eastAsia="ru-RU"/>
              </w:rPr>
            </w:pPr>
            <w:r w:rsidRPr="00BB58E7">
              <w:rPr>
                <w:rFonts w:ascii="Times New Roman" w:eastAsia="Times New Roman" w:hAnsi="Times New Roman" w:cs="Times New Roman"/>
                <w:b/>
                <w:bCs/>
                <w:sz w:val="24"/>
                <w:szCs w:val="24"/>
                <w:lang w:eastAsia="ru-RU"/>
              </w:rPr>
              <w:t>Сроки</w:t>
            </w:r>
          </w:p>
        </w:tc>
      </w:tr>
      <w:tr w:rsidR="00BB58E7" w:rsidRPr="00BB58E7" w14:paraId="77FD4AA8" w14:textId="77777777" w:rsidTr="00025795">
        <w:tc>
          <w:tcPr>
            <w:tcW w:w="9345" w:type="dxa"/>
            <w:gridSpan w:val="4"/>
          </w:tcPr>
          <w:p w14:paraId="3F2E8DA8" w14:textId="77777777" w:rsidR="00BB58E7" w:rsidRPr="00BB58E7" w:rsidRDefault="00BB58E7" w:rsidP="00BB58E7">
            <w:pPr>
              <w:spacing w:after="150"/>
              <w:jc w:val="center"/>
              <w:rPr>
                <w:rFonts w:ascii="Times New Roman" w:eastAsia="Times New Roman" w:hAnsi="Times New Roman" w:cs="Times New Roman"/>
                <w:i/>
                <w:iCs/>
                <w:sz w:val="28"/>
                <w:szCs w:val="28"/>
                <w:lang w:eastAsia="ru-RU"/>
              </w:rPr>
            </w:pPr>
            <w:r w:rsidRPr="00BB58E7">
              <w:rPr>
                <w:rFonts w:ascii="Times New Roman" w:eastAsia="Times New Roman" w:hAnsi="Times New Roman" w:cs="Times New Roman"/>
                <w:i/>
                <w:iCs/>
                <w:sz w:val="28"/>
                <w:szCs w:val="28"/>
                <w:lang w:eastAsia="ru-RU"/>
              </w:rPr>
              <w:t>Обеспечение сохранности музейных предметов</w:t>
            </w:r>
          </w:p>
        </w:tc>
      </w:tr>
      <w:tr w:rsidR="00BB58E7" w:rsidRPr="00BB58E7" w14:paraId="36681D76" w14:textId="77777777" w:rsidTr="00025795">
        <w:tc>
          <w:tcPr>
            <w:tcW w:w="704" w:type="dxa"/>
          </w:tcPr>
          <w:p w14:paraId="4B260D0F" w14:textId="77777777" w:rsidR="00BB58E7" w:rsidRPr="00BB58E7" w:rsidRDefault="00BB58E7" w:rsidP="00BB58E7">
            <w:pPr>
              <w:spacing w:after="150"/>
              <w:jc w:val="center"/>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1.</w:t>
            </w:r>
          </w:p>
        </w:tc>
        <w:tc>
          <w:tcPr>
            <w:tcW w:w="5245" w:type="dxa"/>
          </w:tcPr>
          <w:p w14:paraId="0DCFE65F" w14:textId="77777777" w:rsidR="00BB58E7" w:rsidRPr="00BB58E7" w:rsidRDefault="00BB58E7" w:rsidP="00BB58E7">
            <w:pPr>
              <w:spacing w:after="150"/>
              <w:rPr>
                <w:rFonts w:ascii="Times New Roman" w:eastAsia="Times New Roman" w:hAnsi="Times New Roman" w:cs="Times New Roman"/>
                <w:sz w:val="24"/>
                <w:szCs w:val="24"/>
                <w:lang w:eastAsia="ru-RU"/>
              </w:rPr>
            </w:pPr>
            <w:r w:rsidRPr="00BB58E7">
              <w:rPr>
                <w:rFonts w:ascii="Times New Roman" w:eastAsia="Times New Roman" w:hAnsi="Times New Roman" w:cs="Times New Roman"/>
                <w:sz w:val="24"/>
                <w:szCs w:val="24"/>
                <w:lang w:eastAsia="ru-RU"/>
              </w:rPr>
              <w:t>Составление описей для хранилища основного фонда</w:t>
            </w:r>
          </w:p>
        </w:tc>
        <w:tc>
          <w:tcPr>
            <w:tcW w:w="1984" w:type="dxa"/>
          </w:tcPr>
          <w:p w14:paraId="7BC58FE4" w14:textId="77777777" w:rsidR="00BB58E7" w:rsidRPr="00BB58E7" w:rsidRDefault="00BB58E7" w:rsidP="00BB58E7">
            <w:pPr>
              <w:spacing w:after="150"/>
              <w:jc w:val="center"/>
              <w:rPr>
                <w:rFonts w:ascii="Times New Roman" w:eastAsia="Times New Roman" w:hAnsi="Times New Roman" w:cs="Times New Roman"/>
                <w:sz w:val="28"/>
                <w:szCs w:val="28"/>
                <w:lang w:eastAsia="ru-RU"/>
              </w:rPr>
            </w:pPr>
          </w:p>
        </w:tc>
        <w:tc>
          <w:tcPr>
            <w:tcW w:w="1412" w:type="dxa"/>
          </w:tcPr>
          <w:p w14:paraId="652E25AC" w14:textId="77777777" w:rsidR="00BB58E7" w:rsidRPr="00BB58E7" w:rsidRDefault="00BB58E7" w:rsidP="00BB58E7">
            <w:pPr>
              <w:spacing w:after="150"/>
              <w:jc w:val="center"/>
              <w:rPr>
                <w:rFonts w:ascii="Times New Roman" w:eastAsia="Times New Roman" w:hAnsi="Times New Roman" w:cs="Times New Roman"/>
                <w:sz w:val="28"/>
                <w:szCs w:val="28"/>
                <w:lang w:eastAsia="ru-RU"/>
              </w:rPr>
            </w:pPr>
          </w:p>
        </w:tc>
      </w:tr>
      <w:tr w:rsidR="00BB58E7" w:rsidRPr="00BB58E7" w14:paraId="528D49C3" w14:textId="77777777" w:rsidTr="00025795">
        <w:tc>
          <w:tcPr>
            <w:tcW w:w="704" w:type="dxa"/>
          </w:tcPr>
          <w:p w14:paraId="533F19DF" w14:textId="77777777" w:rsidR="00BB58E7" w:rsidRPr="00BB58E7" w:rsidRDefault="00BB58E7" w:rsidP="00BB58E7">
            <w:pPr>
              <w:spacing w:after="150"/>
              <w:jc w:val="center"/>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2.</w:t>
            </w:r>
          </w:p>
        </w:tc>
        <w:tc>
          <w:tcPr>
            <w:tcW w:w="5245" w:type="dxa"/>
          </w:tcPr>
          <w:p w14:paraId="36D07055" w14:textId="77777777" w:rsidR="00BB58E7" w:rsidRPr="00BB58E7" w:rsidRDefault="00BB58E7" w:rsidP="00BB58E7">
            <w:pPr>
              <w:spacing w:after="150"/>
              <w:rPr>
                <w:rFonts w:ascii="Times New Roman" w:eastAsia="Times New Roman" w:hAnsi="Times New Roman" w:cs="Times New Roman"/>
                <w:sz w:val="24"/>
                <w:szCs w:val="24"/>
                <w:lang w:eastAsia="ru-RU"/>
              </w:rPr>
            </w:pPr>
            <w:r w:rsidRPr="00BB58E7">
              <w:rPr>
                <w:rFonts w:ascii="Times New Roman" w:eastAsia="Times New Roman" w:hAnsi="Times New Roman" w:cs="Times New Roman"/>
                <w:sz w:val="24"/>
                <w:szCs w:val="24"/>
                <w:lang w:eastAsia="ru-RU"/>
              </w:rPr>
              <w:t>Проведение фотофиксации и маркировки музейных предметов</w:t>
            </w:r>
          </w:p>
        </w:tc>
        <w:tc>
          <w:tcPr>
            <w:tcW w:w="1984" w:type="dxa"/>
          </w:tcPr>
          <w:p w14:paraId="75722B11" w14:textId="77777777" w:rsidR="00BB58E7" w:rsidRPr="00BB58E7" w:rsidRDefault="00BB58E7" w:rsidP="00BB58E7">
            <w:pPr>
              <w:spacing w:after="150"/>
              <w:jc w:val="center"/>
              <w:rPr>
                <w:rFonts w:ascii="Times New Roman" w:eastAsia="Times New Roman" w:hAnsi="Times New Roman" w:cs="Times New Roman"/>
                <w:sz w:val="28"/>
                <w:szCs w:val="28"/>
                <w:lang w:eastAsia="ru-RU"/>
              </w:rPr>
            </w:pPr>
          </w:p>
        </w:tc>
        <w:tc>
          <w:tcPr>
            <w:tcW w:w="1412" w:type="dxa"/>
          </w:tcPr>
          <w:p w14:paraId="37EB223D" w14:textId="77777777" w:rsidR="00BB58E7" w:rsidRPr="00BB58E7" w:rsidRDefault="00BB58E7" w:rsidP="00BB58E7">
            <w:pPr>
              <w:spacing w:after="150"/>
              <w:jc w:val="center"/>
              <w:rPr>
                <w:rFonts w:ascii="Times New Roman" w:eastAsia="Times New Roman" w:hAnsi="Times New Roman" w:cs="Times New Roman"/>
                <w:sz w:val="28"/>
                <w:szCs w:val="28"/>
                <w:lang w:eastAsia="ru-RU"/>
              </w:rPr>
            </w:pPr>
          </w:p>
        </w:tc>
      </w:tr>
      <w:tr w:rsidR="00BB58E7" w:rsidRPr="00BB58E7" w14:paraId="2AF0C4DC" w14:textId="77777777" w:rsidTr="00025795">
        <w:tc>
          <w:tcPr>
            <w:tcW w:w="704" w:type="dxa"/>
          </w:tcPr>
          <w:p w14:paraId="1153A23F" w14:textId="77777777" w:rsidR="00BB58E7" w:rsidRPr="00BB58E7" w:rsidRDefault="00BB58E7" w:rsidP="00BB58E7">
            <w:pPr>
              <w:spacing w:after="150"/>
              <w:jc w:val="center"/>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3.</w:t>
            </w:r>
          </w:p>
        </w:tc>
        <w:tc>
          <w:tcPr>
            <w:tcW w:w="5245" w:type="dxa"/>
          </w:tcPr>
          <w:p w14:paraId="50840DA6" w14:textId="77777777" w:rsidR="00BB58E7" w:rsidRPr="00BB58E7" w:rsidRDefault="00BB58E7" w:rsidP="00BB58E7">
            <w:pPr>
              <w:spacing w:after="150"/>
              <w:rPr>
                <w:rFonts w:ascii="Times New Roman" w:eastAsia="Times New Roman" w:hAnsi="Times New Roman" w:cs="Times New Roman"/>
                <w:sz w:val="24"/>
                <w:szCs w:val="24"/>
                <w:lang w:eastAsia="ru-RU"/>
              </w:rPr>
            </w:pPr>
            <w:r w:rsidRPr="00BB58E7">
              <w:rPr>
                <w:rFonts w:ascii="Times New Roman" w:eastAsia="Times New Roman" w:hAnsi="Times New Roman" w:cs="Times New Roman"/>
                <w:sz w:val="24"/>
                <w:szCs w:val="24"/>
                <w:lang w:eastAsia="ru-RU"/>
              </w:rPr>
              <w:t>Организация проведения реставрации музейных предметов</w:t>
            </w:r>
          </w:p>
        </w:tc>
        <w:tc>
          <w:tcPr>
            <w:tcW w:w="1984" w:type="dxa"/>
          </w:tcPr>
          <w:p w14:paraId="750C6D12" w14:textId="77777777" w:rsidR="00BB58E7" w:rsidRPr="00BB58E7" w:rsidRDefault="00BB58E7" w:rsidP="00BB58E7">
            <w:pPr>
              <w:spacing w:after="150"/>
              <w:jc w:val="center"/>
              <w:rPr>
                <w:rFonts w:ascii="Times New Roman" w:eastAsia="Times New Roman" w:hAnsi="Times New Roman" w:cs="Times New Roman"/>
                <w:sz w:val="28"/>
                <w:szCs w:val="28"/>
                <w:lang w:eastAsia="ru-RU"/>
              </w:rPr>
            </w:pPr>
          </w:p>
        </w:tc>
        <w:tc>
          <w:tcPr>
            <w:tcW w:w="1412" w:type="dxa"/>
          </w:tcPr>
          <w:p w14:paraId="78C14E96" w14:textId="77777777" w:rsidR="00BB58E7" w:rsidRPr="00BB58E7" w:rsidRDefault="00BB58E7" w:rsidP="00BB58E7">
            <w:pPr>
              <w:spacing w:after="150"/>
              <w:jc w:val="center"/>
              <w:rPr>
                <w:rFonts w:ascii="Times New Roman" w:eastAsia="Times New Roman" w:hAnsi="Times New Roman" w:cs="Times New Roman"/>
                <w:sz w:val="28"/>
                <w:szCs w:val="28"/>
                <w:lang w:eastAsia="ru-RU"/>
              </w:rPr>
            </w:pPr>
          </w:p>
        </w:tc>
      </w:tr>
      <w:tr w:rsidR="00BB58E7" w:rsidRPr="00BB58E7" w14:paraId="765757C6" w14:textId="77777777" w:rsidTr="00025795">
        <w:tc>
          <w:tcPr>
            <w:tcW w:w="9345" w:type="dxa"/>
            <w:gridSpan w:val="4"/>
          </w:tcPr>
          <w:p w14:paraId="71BCE2D7" w14:textId="77777777" w:rsidR="00BB58E7" w:rsidRPr="00BB58E7" w:rsidRDefault="00BB58E7" w:rsidP="00BB58E7">
            <w:pPr>
              <w:spacing w:after="150"/>
              <w:jc w:val="center"/>
              <w:rPr>
                <w:rFonts w:ascii="Times New Roman" w:eastAsia="Times New Roman" w:hAnsi="Times New Roman" w:cs="Times New Roman"/>
                <w:i/>
                <w:iCs/>
                <w:sz w:val="28"/>
                <w:szCs w:val="28"/>
                <w:lang w:eastAsia="ru-RU"/>
              </w:rPr>
            </w:pPr>
            <w:r w:rsidRPr="00BB58E7">
              <w:rPr>
                <w:rFonts w:ascii="Times New Roman" w:eastAsia="Times New Roman" w:hAnsi="Times New Roman" w:cs="Times New Roman"/>
                <w:i/>
                <w:iCs/>
                <w:sz w:val="28"/>
                <w:szCs w:val="28"/>
                <w:lang w:eastAsia="ru-RU"/>
              </w:rPr>
              <w:t>Обеспечение доступа населения к музейным коллекциям, участие в экспозиционно-выставочной деятельности</w:t>
            </w:r>
          </w:p>
        </w:tc>
      </w:tr>
      <w:tr w:rsidR="00BB58E7" w:rsidRPr="00BB58E7" w14:paraId="35CC9084" w14:textId="77777777" w:rsidTr="00025795">
        <w:tc>
          <w:tcPr>
            <w:tcW w:w="704" w:type="dxa"/>
          </w:tcPr>
          <w:p w14:paraId="0FCF48EF" w14:textId="77777777" w:rsidR="00BB58E7" w:rsidRPr="00BB58E7" w:rsidRDefault="00BB58E7" w:rsidP="00BB58E7">
            <w:pPr>
              <w:spacing w:after="150"/>
              <w:jc w:val="center"/>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1.</w:t>
            </w:r>
          </w:p>
        </w:tc>
        <w:tc>
          <w:tcPr>
            <w:tcW w:w="5245" w:type="dxa"/>
          </w:tcPr>
          <w:p w14:paraId="1E2DB1FF" w14:textId="77777777" w:rsidR="00BB58E7" w:rsidRPr="00BB58E7" w:rsidRDefault="00BB58E7" w:rsidP="00BB58E7">
            <w:pPr>
              <w:spacing w:after="150"/>
              <w:rPr>
                <w:rFonts w:ascii="Times New Roman" w:eastAsia="Times New Roman" w:hAnsi="Times New Roman" w:cs="Times New Roman"/>
                <w:sz w:val="24"/>
                <w:szCs w:val="24"/>
                <w:lang w:eastAsia="ru-RU"/>
              </w:rPr>
            </w:pPr>
            <w:r w:rsidRPr="00BB58E7">
              <w:rPr>
                <w:rFonts w:ascii="Times New Roman" w:eastAsia="Times New Roman" w:hAnsi="Times New Roman" w:cs="Times New Roman"/>
                <w:sz w:val="24"/>
                <w:szCs w:val="24"/>
                <w:lang w:eastAsia="ru-RU"/>
              </w:rPr>
              <w:t>Прием на временное хранение, составление необходимой документации</w:t>
            </w:r>
          </w:p>
        </w:tc>
        <w:tc>
          <w:tcPr>
            <w:tcW w:w="1984" w:type="dxa"/>
          </w:tcPr>
          <w:p w14:paraId="5A124DD1" w14:textId="77777777" w:rsidR="00BB58E7" w:rsidRPr="00BB58E7" w:rsidRDefault="00BB58E7" w:rsidP="00BB58E7">
            <w:pPr>
              <w:spacing w:after="150"/>
              <w:jc w:val="center"/>
              <w:rPr>
                <w:rFonts w:ascii="Times New Roman" w:eastAsia="Times New Roman" w:hAnsi="Times New Roman" w:cs="Times New Roman"/>
                <w:sz w:val="28"/>
                <w:szCs w:val="28"/>
                <w:lang w:eastAsia="ru-RU"/>
              </w:rPr>
            </w:pPr>
          </w:p>
        </w:tc>
        <w:tc>
          <w:tcPr>
            <w:tcW w:w="1412" w:type="dxa"/>
          </w:tcPr>
          <w:p w14:paraId="0B401E06" w14:textId="77777777" w:rsidR="00BB58E7" w:rsidRPr="00BB58E7" w:rsidRDefault="00BB58E7" w:rsidP="00BB58E7">
            <w:pPr>
              <w:spacing w:after="150"/>
              <w:jc w:val="center"/>
              <w:rPr>
                <w:rFonts w:ascii="Times New Roman" w:eastAsia="Times New Roman" w:hAnsi="Times New Roman" w:cs="Times New Roman"/>
                <w:sz w:val="28"/>
                <w:szCs w:val="28"/>
                <w:lang w:eastAsia="ru-RU"/>
              </w:rPr>
            </w:pPr>
          </w:p>
        </w:tc>
      </w:tr>
      <w:tr w:rsidR="00BB58E7" w:rsidRPr="00BB58E7" w14:paraId="6781315B" w14:textId="77777777" w:rsidTr="00025795">
        <w:tc>
          <w:tcPr>
            <w:tcW w:w="704" w:type="dxa"/>
          </w:tcPr>
          <w:p w14:paraId="03D0E49C" w14:textId="77777777" w:rsidR="00BB58E7" w:rsidRPr="00BB58E7" w:rsidRDefault="00BB58E7" w:rsidP="00BB58E7">
            <w:pPr>
              <w:spacing w:after="150"/>
              <w:jc w:val="center"/>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2.</w:t>
            </w:r>
          </w:p>
        </w:tc>
        <w:tc>
          <w:tcPr>
            <w:tcW w:w="5245" w:type="dxa"/>
          </w:tcPr>
          <w:p w14:paraId="7FDEE12D" w14:textId="77777777" w:rsidR="00BB58E7" w:rsidRPr="00BB58E7" w:rsidRDefault="00BB58E7" w:rsidP="00BB58E7">
            <w:pPr>
              <w:spacing w:after="150"/>
              <w:rPr>
                <w:rFonts w:ascii="Times New Roman" w:eastAsia="Times New Roman" w:hAnsi="Times New Roman" w:cs="Times New Roman"/>
                <w:sz w:val="24"/>
                <w:szCs w:val="24"/>
                <w:lang w:eastAsia="ru-RU"/>
              </w:rPr>
            </w:pPr>
            <w:r w:rsidRPr="00BB58E7">
              <w:rPr>
                <w:rFonts w:ascii="Times New Roman" w:eastAsia="Times New Roman" w:hAnsi="Times New Roman" w:cs="Times New Roman"/>
                <w:sz w:val="24"/>
                <w:szCs w:val="24"/>
                <w:lang w:eastAsia="ru-RU"/>
              </w:rPr>
              <w:t>Размещение информации о фондовых предметах в социальных сетях музея</w:t>
            </w:r>
          </w:p>
        </w:tc>
        <w:tc>
          <w:tcPr>
            <w:tcW w:w="1984" w:type="dxa"/>
          </w:tcPr>
          <w:p w14:paraId="24717781" w14:textId="77777777" w:rsidR="00BB58E7" w:rsidRPr="00BB58E7" w:rsidRDefault="00BB58E7" w:rsidP="00BB58E7">
            <w:pPr>
              <w:spacing w:after="150"/>
              <w:jc w:val="center"/>
              <w:rPr>
                <w:rFonts w:ascii="Times New Roman" w:eastAsia="Times New Roman" w:hAnsi="Times New Roman" w:cs="Times New Roman"/>
                <w:sz w:val="28"/>
                <w:szCs w:val="28"/>
                <w:lang w:eastAsia="ru-RU"/>
              </w:rPr>
            </w:pPr>
          </w:p>
        </w:tc>
        <w:tc>
          <w:tcPr>
            <w:tcW w:w="1412" w:type="dxa"/>
          </w:tcPr>
          <w:p w14:paraId="300268F4" w14:textId="77777777" w:rsidR="00BB58E7" w:rsidRPr="00BB58E7" w:rsidRDefault="00BB58E7" w:rsidP="00BB58E7">
            <w:pPr>
              <w:spacing w:after="150"/>
              <w:jc w:val="center"/>
              <w:rPr>
                <w:rFonts w:ascii="Times New Roman" w:eastAsia="Times New Roman" w:hAnsi="Times New Roman" w:cs="Times New Roman"/>
                <w:sz w:val="28"/>
                <w:szCs w:val="28"/>
                <w:lang w:eastAsia="ru-RU"/>
              </w:rPr>
            </w:pPr>
          </w:p>
        </w:tc>
      </w:tr>
    </w:tbl>
    <w:p w14:paraId="624F4C4B" w14:textId="77777777" w:rsidR="00BB58E7" w:rsidRPr="00BB58E7" w:rsidRDefault="00BB58E7" w:rsidP="00BB58E7">
      <w:pPr>
        <w:shd w:val="clear" w:color="auto" w:fill="FFFFFF"/>
        <w:spacing w:after="150" w:line="240" w:lineRule="auto"/>
        <w:ind w:firstLine="709"/>
        <w:jc w:val="center"/>
        <w:rPr>
          <w:rFonts w:ascii="Times New Roman" w:eastAsia="Times New Roman" w:hAnsi="Times New Roman" w:cs="Times New Roman"/>
          <w:sz w:val="28"/>
          <w:szCs w:val="28"/>
          <w:lang w:eastAsia="ru-RU"/>
        </w:rPr>
      </w:pPr>
    </w:p>
    <w:p w14:paraId="172ECA17" w14:textId="77777777" w:rsidR="00BB58E7" w:rsidRPr="00BB58E7" w:rsidRDefault="00BB58E7" w:rsidP="00BB58E7">
      <w:pPr>
        <w:shd w:val="clear" w:color="auto" w:fill="FFFFFF"/>
        <w:spacing w:after="150" w:line="240" w:lineRule="auto"/>
        <w:ind w:firstLine="709"/>
        <w:jc w:val="center"/>
        <w:rPr>
          <w:rFonts w:ascii="Times New Roman" w:eastAsia="Times New Roman" w:hAnsi="Times New Roman" w:cs="Times New Roman"/>
          <w:b/>
          <w:bCs/>
          <w:i/>
          <w:iCs/>
          <w:sz w:val="28"/>
          <w:szCs w:val="28"/>
          <w:lang w:eastAsia="ru-RU"/>
        </w:rPr>
      </w:pPr>
      <w:r w:rsidRPr="00BB58E7">
        <w:rPr>
          <w:rFonts w:ascii="Times New Roman" w:eastAsia="Times New Roman" w:hAnsi="Times New Roman" w:cs="Times New Roman"/>
          <w:b/>
          <w:bCs/>
          <w:i/>
          <w:iCs/>
          <w:sz w:val="28"/>
          <w:szCs w:val="28"/>
          <w:lang w:eastAsia="ru-RU"/>
        </w:rPr>
        <w:t>Экскурсионно-массовая работа</w:t>
      </w:r>
    </w:p>
    <w:tbl>
      <w:tblPr>
        <w:tblStyle w:val="a3"/>
        <w:tblW w:w="0" w:type="auto"/>
        <w:tblLook w:val="04A0" w:firstRow="1" w:lastRow="0" w:firstColumn="1" w:lastColumn="0" w:noHBand="0" w:noVBand="1"/>
      </w:tblPr>
      <w:tblGrid>
        <w:gridCol w:w="704"/>
        <w:gridCol w:w="5245"/>
        <w:gridCol w:w="1984"/>
        <w:gridCol w:w="1412"/>
      </w:tblGrid>
      <w:tr w:rsidR="00BB58E7" w:rsidRPr="00BB58E7" w14:paraId="40B224A6" w14:textId="77777777" w:rsidTr="00025795">
        <w:tc>
          <w:tcPr>
            <w:tcW w:w="704" w:type="dxa"/>
          </w:tcPr>
          <w:p w14:paraId="790B9CF5" w14:textId="77777777" w:rsidR="00BB58E7" w:rsidRPr="00BB58E7" w:rsidRDefault="00BB58E7" w:rsidP="00BB58E7">
            <w:pPr>
              <w:spacing w:after="150"/>
              <w:jc w:val="center"/>
              <w:rPr>
                <w:rFonts w:ascii="Times New Roman" w:eastAsia="Times New Roman" w:hAnsi="Times New Roman" w:cs="Times New Roman"/>
                <w:b/>
                <w:bCs/>
                <w:sz w:val="24"/>
                <w:szCs w:val="24"/>
                <w:lang w:eastAsia="ru-RU"/>
              </w:rPr>
            </w:pPr>
            <w:r w:rsidRPr="00BB58E7">
              <w:rPr>
                <w:rFonts w:ascii="Times New Roman" w:eastAsia="Times New Roman" w:hAnsi="Times New Roman" w:cs="Times New Roman"/>
                <w:b/>
                <w:bCs/>
                <w:sz w:val="24"/>
                <w:szCs w:val="24"/>
                <w:lang w:eastAsia="ru-RU"/>
              </w:rPr>
              <w:t>№ п/п</w:t>
            </w:r>
          </w:p>
        </w:tc>
        <w:tc>
          <w:tcPr>
            <w:tcW w:w="5245" w:type="dxa"/>
          </w:tcPr>
          <w:p w14:paraId="4D916395" w14:textId="77777777" w:rsidR="00BB58E7" w:rsidRPr="00BB58E7" w:rsidRDefault="00BB58E7" w:rsidP="00BB58E7">
            <w:pPr>
              <w:spacing w:after="150"/>
              <w:jc w:val="center"/>
              <w:rPr>
                <w:rFonts w:ascii="Times New Roman" w:eastAsia="Times New Roman" w:hAnsi="Times New Roman" w:cs="Times New Roman"/>
                <w:b/>
                <w:bCs/>
                <w:sz w:val="24"/>
                <w:szCs w:val="24"/>
                <w:lang w:eastAsia="ru-RU"/>
              </w:rPr>
            </w:pPr>
            <w:r w:rsidRPr="00BB58E7">
              <w:rPr>
                <w:rFonts w:ascii="Times New Roman" w:eastAsia="Times New Roman" w:hAnsi="Times New Roman" w:cs="Times New Roman"/>
                <w:b/>
                <w:bCs/>
                <w:sz w:val="24"/>
                <w:szCs w:val="24"/>
                <w:lang w:eastAsia="ru-RU"/>
              </w:rPr>
              <w:t>Вид работы</w:t>
            </w:r>
          </w:p>
        </w:tc>
        <w:tc>
          <w:tcPr>
            <w:tcW w:w="1984" w:type="dxa"/>
          </w:tcPr>
          <w:p w14:paraId="5DA61947" w14:textId="77777777" w:rsidR="00BB58E7" w:rsidRPr="00BB58E7" w:rsidRDefault="00BB58E7" w:rsidP="00BB58E7">
            <w:pPr>
              <w:spacing w:after="150"/>
              <w:jc w:val="center"/>
              <w:rPr>
                <w:rFonts w:ascii="Times New Roman" w:eastAsia="Times New Roman" w:hAnsi="Times New Roman" w:cs="Times New Roman"/>
                <w:b/>
                <w:bCs/>
                <w:sz w:val="24"/>
                <w:szCs w:val="24"/>
                <w:lang w:eastAsia="ru-RU"/>
              </w:rPr>
            </w:pPr>
            <w:r w:rsidRPr="00BB58E7">
              <w:rPr>
                <w:rFonts w:ascii="Times New Roman" w:eastAsia="Times New Roman" w:hAnsi="Times New Roman" w:cs="Times New Roman"/>
                <w:b/>
                <w:bCs/>
                <w:sz w:val="24"/>
                <w:szCs w:val="24"/>
                <w:lang w:eastAsia="ru-RU"/>
              </w:rPr>
              <w:t xml:space="preserve">Ответственный </w:t>
            </w:r>
          </w:p>
        </w:tc>
        <w:tc>
          <w:tcPr>
            <w:tcW w:w="1412" w:type="dxa"/>
          </w:tcPr>
          <w:p w14:paraId="4824A3F1" w14:textId="77777777" w:rsidR="00BB58E7" w:rsidRPr="00BB58E7" w:rsidRDefault="00BB58E7" w:rsidP="00BB58E7">
            <w:pPr>
              <w:spacing w:after="150"/>
              <w:jc w:val="center"/>
              <w:rPr>
                <w:rFonts w:ascii="Times New Roman" w:eastAsia="Times New Roman" w:hAnsi="Times New Roman" w:cs="Times New Roman"/>
                <w:b/>
                <w:bCs/>
                <w:sz w:val="24"/>
                <w:szCs w:val="24"/>
                <w:lang w:eastAsia="ru-RU"/>
              </w:rPr>
            </w:pPr>
            <w:r w:rsidRPr="00BB58E7">
              <w:rPr>
                <w:rFonts w:ascii="Times New Roman" w:eastAsia="Times New Roman" w:hAnsi="Times New Roman" w:cs="Times New Roman"/>
                <w:b/>
                <w:bCs/>
                <w:sz w:val="24"/>
                <w:szCs w:val="24"/>
                <w:lang w:eastAsia="ru-RU"/>
              </w:rPr>
              <w:t>Сроки</w:t>
            </w:r>
          </w:p>
        </w:tc>
      </w:tr>
      <w:tr w:rsidR="00BB58E7" w:rsidRPr="00BB58E7" w14:paraId="446C5DBF" w14:textId="77777777" w:rsidTr="00025795">
        <w:tc>
          <w:tcPr>
            <w:tcW w:w="704" w:type="dxa"/>
          </w:tcPr>
          <w:p w14:paraId="0D34D4D1" w14:textId="77777777" w:rsidR="00BB58E7" w:rsidRPr="00BB58E7" w:rsidRDefault="00BB58E7" w:rsidP="00BB58E7">
            <w:pPr>
              <w:spacing w:after="150"/>
              <w:jc w:val="center"/>
              <w:rPr>
                <w:rFonts w:ascii="Times New Roman" w:eastAsia="Times New Roman" w:hAnsi="Times New Roman" w:cs="Times New Roman"/>
                <w:sz w:val="24"/>
                <w:szCs w:val="24"/>
                <w:lang w:eastAsia="ru-RU"/>
              </w:rPr>
            </w:pPr>
            <w:r w:rsidRPr="00BB58E7">
              <w:rPr>
                <w:rFonts w:ascii="Times New Roman" w:eastAsia="Times New Roman" w:hAnsi="Times New Roman" w:cs="Times New Roman"/>
                <w:sz w:val="24"/>
                <w:szCs w:val="24"/>
                <w:lang w:eastAsia="ru-RU"/>
              </w:rPr>
              <w:t>1.</w:t>
            </w:r>
          </w:p>
        </w:tc>
        <w:tc>
          <w:tcPr>
            <w:tcW w:w="5245" w:type="dxa"/>
          </w:tcPr>
          <w:p w14:paraId="3ED5079B" w14:textId="77777777" w:rsidR="00BB58E7" w:rsidRPr="00BB58E7" w:rsidRDefault="00BB58E7" w:rsidP="00BB58E7">
            <w:pPr>
              <w:spacing w:after="150"/>
              <w:rPr>
                <w:rFonts w:ascii="Times New Roman" w:eastAsia="Times New Roman" w:hAnsi="Times New Roman" w:cs="Times New Roman"/>
                <w:sz w:val="24"/>
                <w:szCs w:val="24"/>
                <w:lang w:eastAsia="ru-RU"/>
              </w:rPr>
            </w:pPr>
            <w:r w:rsidRPr="00BB58E7">
              <w:rPr>
                <w:rFonts w:ascii="Times New Roman" w:eastAsia="Times New Roman" w:hAnsi="Times New Roman" w:cs="Times New Roman"/>
                <w:sz w:val="24"/>
                <w:szCs w:val="24"/>
                <w:lang w:eastAsia="ru-RU"/>
              </w:rPr>
              <w:t>Организация и проведение занятий на базе музея</w:t>
            </w:r>
          </w:p>
        </w:tc>
        <w:tc>
          <w:tcPr>
            <w:tcW w:w="1984" w:type="dxa"/>
          </w:tcPr>
          <w:p w14:paraId="0D918932" w14:textId="77777777" w:rsidR="00BB58E7" w:rsidRPr="00BB58E7" w:rsidRDefault="00BB58E7" w:rsidP="00BB58E7">
            <w:pPr>
              <w:spacing w:after="150"/>
              <w:jc w:val="center"/>
              <w:rPr>
                <w:rFonts w:ascii="Times New Roman" w:eastAsia="Times New Roman" w:hAnsi="Times New Roman" w:cs="Times New Roman"/>
                <w:sz w:val="24"/>
                <w:szCs w:val="24"/>
                <w:lang w:eastAsia="ru-RU"/>
              </w:rPr>
            </w:pPr>
          </w:p>
        </w:tc>
        <w:tc>
          <w:tcPr>
            <w:tcW w:w="1412" w:type="dxa"/>
          </w:tcPr>
          <w:p w14:paraId="23490C5F" w14:textId="77777777" w:rsidR="00BB58E7" w:rsidRPr="00BB58E7" w:rsidRDefault="00BB58E7" w:rsidP="00BB58E7">
            <w:pPr>
              <w:spacing w:after="150"/>
              <w:jc w:val="center"/>
              <w:rPr>
                <w:rFonts w:ascii="Times New Roman" w:eastAsia="Times New Roman" w:hAnsi="Times New Roman" w:cs="Times New Roman"/>
                <w:sz w:val="24"/>
                <w:szCs w:val="24"/>
                <w:lang w:eastAsia="ru-RU"/>
              </w:rPr>
            </w:pPr>
          </w:p>
        </w:tc>
      </w:tr>
      <w:tr w:rsidR="00BB58E7" w:rsidRPr="00BB58E7" w14:paraId="270E0B0E" w14:textId="77777777" w:rsidTr="00025795">
        <w:tc>
          <w:tcPr>
            <w:tcW w:w="704" w:type="dxa"/>
          </w:tcPr>
          <w:p w14:paraId="0C553BEF" w14:textId="77777777" w:rsidR="00BB58E7" w:rsidRPr="00BB58E7" w:rsidRDefault="00BB58E7" w:rsidP="00BB58E7">
            <w:pPr>
              <w:spacing w:after="150"/>
              <w:jc w:val="center"/>
              <w:rPr>
                <w:rFonts w:ascii="Times New Roman" w:eastAsia="Times New Roman" w:hAnsi="Times New Roman" w:cs="Times New Roman"/>
                <w:sz w:val="24"/>
                <w:szCs w:val="24"/>
                <w:lang w:eastAsia="ru-RU"/>
              </w:rPr>
            </w:pPr>
            <w:r w:rsidRPr="00BB58E7">
              <w:rPr>
                <w:rFonts w:ascii="Times New Roman" w:eastAsia="Times New Roman" w:hAnsi="Times New Roman" w:cs="Times New Roman"/>
                <w:sz w:val="24"/>
                <w:szCs w:val="24"/>
                <w:lang w:eastAsia="ru-RU"/>
              </w:rPr>
              <w:t>2.</w:t>
            </w:r>
          </w:p>
        </w:tc>
        <w:tc>
          <w:tcPr>
            <w:tcW w:w="5245" w:type="dxa"/>
          </w:tcPr>
          <w:p w14:paraId="3CE9079B" w14:textId="77777777" w:rsidR="00BB58E7" w:rsidRPr="00BB58E7" w:rsidRDefault="00BB58E7" w:rsidP="00BB58E7">
            <w:pPr>
              <w:spacing w:after="150"/>
              <w:rPr>
                <w:rFonts w:ascii="Times New Roman" w:eastAsia="Times New Roman" w:hAnsi="Times New Roman" w:cs="Times New Roman"/>
                <w:sz w:val="24"/>
                <w:szCs w:val="24"/>
                <w:lang w:eastAsia="ru-RU"/>
              </w:rPr>
            </w:pPr>
            <w:r w:rsidRPr="00BB58E7">
              <w:rPr>
                <w:rFonts w:ascii="Times New Roman" w:eastAsia="Times New Roman" w:hAnsi="Times New Roman" w:cs="Times New Roman"/>
                <w:sz w:val="24"/>
                <w:szCs w:val="24"/>
                <w:lang w:eastAsia="ru-RU"/>
              </w:rPr>
              <w:t>Организация и проведение экскурсий по постоянной экспозиции музея</w:t>
            </w:r>
          </w:p>
        </w:tc>
        <w:tc>
          <w:tcPr>
            <w:tcW w:w="1984" w:type="dxa"/>
          </w:tcPr>
          <w:p w14:paraId="52D59F99" w14:textId="77777777" w:rsidR="00BB58E7" w:rsidRPr="00BB58E7" w:rsidRDefault="00BB58E7" w:rsidP="00BB58E7">
            <w:pPr>
              <w:spacing w:after="150"/>
              <w:jc w:val="center"/>
              <w:rPr>
                <w:rFonts w:ascii="Times New Roman" w:eastAsia="Times New Roman" w:hAnsi="Times New Roman" w:cs="Times New Roman"/>
                <w:sz w:val="24"/>
                <w:szCs w:val="24"/>
                <w:lang w:eastAsia="ru-RU"/>
              </w:rPr>
            </w:pPr>
          </w:p>
        </w:tc>
        <w:tc>
          <w:tcPr>
            <w:tcW w:w="1412" w:type="dxa"/>
          </w:tcPr>
          <w:p w14:paraId="685885B3" w14:textId="77777777" w:rsidR="00BB58E7" w:rsidRPr="00BB58E7" w:rsidRDefault="00BB58E7" w:rsidP="00BB58E7">
            <w:pPr>
              <w:spacing w:after="150"/>
              <w:jc w:val="center"/>
              <w:rPr>
                <w:rFonts w:ascii="Times New Roman" w:eastAsia="Times New Roman" w:hAnsi="Times New Roman" w:cs="Times New Roman"/>
                <w:sz w:val="24"/>
                <w:szCs w:val="24"/>
                <w:lang w:eastAsia="ru-RU"/>
              </w:rPr>
            </w:pPr>
          </w:p>
        </w:tc>
      </w:tr>
      <w:tr w:rsidR="00BB58E7" w:rsidRPr="00BB58E7" w14:paraId="7CF10322" w14:textId="77777777" w:rsidTr="00025795">
        <w:tc>
          <w:tcPr>
            <w:tcW w:w="704" w:type="dxa"/>
          </w:tcPr>
          <w:p w14:paraId="60CAE88F" w14:textId="77777777" w:rsidR="00BB58E7" w:rsidRPr="00BB58E7" w:rsidRDefault="00BB58E7" w:rsidP="00BB58E7">
            <w:pPr>
              <w:spacing w:after="150"/>
              <w:jc w:val="center"/>
              <w:rPr>
                <w:rFonts w:ascii="Times New Roman" w:eastAsia="Times New Roman" w:hAnsi="Times New Roman" w:cs="Times New Roman"/>
                <w:sz w:val="24"/>
                <w:szCs w:val="24"/>
                <w:lang w:eastAsia="ru-RU"/>
              </w:rPr>
            </w:pPr>
            <w:r w:rsidRPr="00BB58E7">
              <w:rPr>
                <w:rFonts w:ascii="Times New Roman" w:eastAsia="Times New Roman" w:hAnsi="Times New Roman" w:cs="Times New Roman"/>
                <w:sz w:val="24"/>
                <w:szCs w:val="24"/>
                <w:lang w:eastAsia="ru-RU"/>
              </w:rPr>
              <w:t>3.</w:t>
            </w:r>
          </w:p>
        </w:tc>
        <w:tc>
          <w:tcPr>
            <w:tcW w:w="5245" w:type="dxa"/>
          </w:tcPr>
          <w:p w14:paraId="634892EF" w14:textId="77777777" w:rsidR="00BB58E7" w:rsidRPr="00BB58E7" w:rsidRDefault="00BB58E7" w:rsidP="00BB58E7">
            <w:pPr>
              <w:spacing w:after="150"/>
              <w:rPr>
                <w:rFonts w:ascii="Times New Roman" w:eastAsia="Times New Roman" w:hAnsi="Times New Roman" w:cs="Times New Roman"/>
                <w:sz w:val="24"/>
                <w:szCs w:val="24"/>
                <w:lang w:eastAsia="ru-RU"/>
              </w:rPr>
            </w:pPr>
            <w:r w:rsidRPr="00BB58E7">
              <w:rPr>
                <w:rFonts w:ascii="Times New Roman" w:eastAsia="Times New Roman" w:hAnsi="Times New Roman" w:cs="Times New Roman"/>
                <w:sz w:val="24"/>
                <w:szCs w:val="24"/>
                <w:lang w:eastAsia="ru-RU"/>
              </w:rPr>
              <w:t>Разработка и проведение мастер-классов</w:t>
            </w:r>
          </w:p>
        </w:tc>
        <w:tc>
          <w:tcPr>
            <w:tcW w:w="1984" w:type="dxa"/>
          </w:tcPr>
          <w:p w14:paraId="7239C49F" w14:textId="77777777" w:rsidR="00BB58E7" w:rsidRPr="00BB58E7" w:rsidRDefault="00BB58E7" w:rsidP="00BB58E7">
            <w:pPr>
              <w:spacing w:after="150"/>
              <w:jc w:val="center"/>
              <w:rPr>
                <w:rFonts w:ascii="Times New Roman" w:eastAsia="Times New Roman" w:hAnsi="Times New Roman" w:cs="Times New Roman"/>
                <w:sz w:val="24"/>
                <w:szCs w:val="24"/>
                <w:lang w:eastAsia="ru-RU"/>
              </w:rPr>
            </w:pPr>
          </w:p>
        </w:tc>
        <w:tc>
          <w:tcPr>
            <w:tcW w:w="1412" w:type="dxa"/>
          </w:tcPr>
          <w:p w14:paraId="2D38F3E2" w14:textId="77777777" w:rsidR="00BB58E7" w:rsidRPr="00BB58E7" w:rsidRDefault="00BB58E7" w:rsidP="00BB58E7">
            <w:pPr>
              <w:spacing w:after="150"/>
              <w:jc w:val="center"/>
              <w:rPr>
                <w:rFonts w:ascii="Times New Roman" w:eastAsia="Times New Roman" w:hAnsi="Times New Roman" w:cs="Times New Roman"/>
                <w:sz w:val="24"/>
                <w:szCs w:val="24"/>
                <w:lang w:eastAsia="ru-RU"/>
              </w:rPr>
            </w:pPr>
          </w:p>
        </w:tc>
      </w:tr>
      <w:tr w:rsidR="00BB58E7" w:rsidRPr="00BB58E7" w14:paraId="59763948" w14:textId="77777777" w:rsidTr="00025795">
        <w:tc>
          <w:tcPr>
            <w:tcW w:w="704" w:type="dxa"/>
          </w:tcPr>
          <w:p w14:paraId="45122DFB" w14:textId="77777777" w:rsidR="00BB58E7" w:rsidRPr="00BB58E7" w:rsidRDefault="00BB58E7" w:rsidP="00BB58E7">
            <w:pPr>
              <w:spacing w:after="150"/>
              <w:jc w:val="center"/>
              <w:rPr>
                <w:rFonts w:ascii="Times New Roman" w:eastAsia="Times New Roman" w:hAnsi="Times New Roman" w:cs="Times New Roman"/>
                <w:sz w:val="24"/>
                <w:szCs w:val="24"/>
                <w:lang w:eastAsia="ru-RU"/>
              </w:rPr>
            </w:pPr>
            <w:r w:rsidRPr="00BB58E7">
              <w:rPr>
                <w:rFonts w:ascii="Times New Roman" w:eastAsia="Times New Roman" w:hAnsi="Times New Roman" w:cs="Times New Roman"/>
                <w:sz w:val="24"/>
                <w:szCs w:val="24"/>
                <w:lang w:eastAsia="ru-RU"/>
              </w:rPr>
              <w:t>4.</w:t>
            </w:r>
          </w:p>
        </w:tc>
        <w:tc>
          <w:tcPr>
            <w:tcW w:w="5245" w:type="dxa"/>
          </w:tcPr>
          <w:p w14:paraId="657ACF1F" w14:textId="77777777" w:rsidR="00BB58E7" w:rsidRPr="00BB58E7" w:rsidRDefault="00BB58E7" w:rsidP="00BB58E7">
            <w:pPr>
              <w:spacing w:after="150"/>
              <w:rPr>
                <w:rFonts w:ascii="Times New Roman" w:eastAsia="Times New Roman" w:hAnsi="Times New Roman" w:cs="Times New Roman"/>
                <w:sz w:val="24"/>
                <w:szCs w:val="24"/>
                <w:lang w:eastAsia="ru-RU"/>
              </w:rPr>
            </w:pPr>
            <w:r w:rsidRPr="00BB58E7">
              <w:rPr>
                <w:rFonts w:ascii="Times New Roman" w:eastAsia="Times New Roman" w:hAnsi="Times New Roman" w:cs="Times New Roman"/>
                <w:sz w:val="24"/>
                <w:szCs w:val="24"/>
                <w:lang w:eastAsia="ru-RU"/>
              </w:rPr>
              <w:t>Подготовка и проведение праздников</w:t>
            </w:r>
          </w:p>
        </w:tc>
        <w:tc>
          <w:tcPr>
            <w:tcW w:w="1984" w:type="dxa"/>
          </w:tcPr>
          <w:p w14:paraId="3368C968" w14:textId="77777777" w:rsidR="00BB58E7" w:rsidRPr="00BB58E7" w:rsidRDefault="00BB58E7" w:rsidP="00BB58E7">
            <w:pPr>
              <w:spacing w:after="150"/>
              <w:jc w:val="center"/>
              <w:rPr>
                <w:rFonts w:ascii="Times New Roman" w:eastAsia="Times New Roman" w:hAnsi="Times New Roman" w:cs="Times New Roman"/>
                <w:sz w:val="24"/>
                <w:szCs w:val="24"/>
                <w:lang w:eastAsia="ru-RU"/>
              </w:rPr>
            </w:pPr>
          </w:p>
        </w:tc>
        <w:tc>
          <w:tcPr>
            <w:tcW w:w="1412" w:type="dxa"/>
          </w:tcPr>
          <w:p w14:paraId="560358E5" w14:textId="77777777" w:rsidR="00BB58E7" w:rsidRPr="00BB58E7" w:rsidRDefault="00BB58E7" w:rsidP="00BB58E7">
            <w:pPr>
              <w:spacing w:after="150"/>
              <w:jc w:val="center"/>
              <w:rPr>
                <w:rFonts w:ascii="Times New Roman" w:eastAsia="Times New Roman" w:hAnsi="Times New Roman" w:cs="Times New Roman"/>
                <w:sz w:val="24"/>
                <w:szCs w:val="24"/>
                <w:lang w:eastAsia="ru-RU"/>
              </w:rPr>
            </w:pPr>
          </w:p>
        </w:tc>
      </w:tr>
      <w:tr w:rsidR="00BB58E7" w:rsidRPr="00BB58E7" w14:paraId="4787E2A0" w14:textId="77777777" w:rsidTr="00025795">
        <w:tc>
          <w:tcPr>
            <w:tcW w:w="704" w:type="dxa"/>
          </w:tcPr>
          <w:p w14:paraId="2780752C" w14:textId="77777777" w:rsidR="00BB58E7" w:rsidRPr="00BB58E7" w:rsidRDefault="00BB58E7" w:rsidP="00BB58E7">
            <w:pPr>
              <w:spacing w:after="150"/>
              <w:jc w:val="center"/>
              <w:rPr>
                <w:rFonts w:ascii="Times New Roman" w:eastAsia="Times New Roman" w:hAnsi="Times New Roman" w:cs="Times New Roman"/>
                <w:sz w:val="24"/>
                <w:szCs w:val="24"/>
                <w:lang w:eastAsia="ru-RU"/>
              </w:rPr>
            </w:pPr>
            <w:r w:rsidRPr="00BB58E7">
              <w:rPr>
                <w:rFonts w:ascii="Times New Roman" w:eastAsia="Times New Roman" w:hAnsi="Times New Roman" w:cs="Times New Roman"/>
                <w:sz w:val="24"/>
                <w:szCs w:val="24"/>
                <w:lang w:eastAsia="ru-RU"/>
              </w:rPr>
              <w:lastRenderedPageBreak/>
              <w:t>5.</w:t>
            </w:r>
          </w:p>
        </w:tc>
        <w:tc>
          <w:tcPr>
            <w:tcW w:w="5245" w:type="dxa"/>
          </w:tcPr>
          <w:p w14:paraId="061BCFB0" w14:textId="77777777" w:rsidR="00BB58E7" w:rsidRPr="00BB58E7" w:rsidRDefault="00BB58E7" w:rsidP="00BB58E7">
            <w:pPr>
              <w:spacing w:after="150"/>
              <w:rPr>
                <w:rFonts w:ascii="Times New Roman" w:eastAsia="Times New Roman" w:hAnsi="Times New Roman" w:cs="Times New Roman"/>
                <w:sz w:val="24"/>
                <w:szCs w:val="24"/>
                <w:lang w:eastAsia="ru-RU"/>
              </w:rPr>
            </w:pPr>
            <w:r w:rsidRPr="00BB58E7">
              <w:rPr>
                <w:rFonts w:ascii="Times New Roman" w:eastAsia="Times New Roman" w:hAnsi="Times New Roman" w:cs="Times New Roman"/>
                <w:sz w:val="24"/>
                <w:szCs w:val="24"/>
                <w:lang w:eastAsia="ru-RU"/>
              </w:rPr>
              <w:t>Поддержание социальных групп в социальных сетях</w:t>
            </w:r>
          </w:p>
        </w:tc>
        <w:tc>
          <w:tcPr>
            <w:tcW w:w="1984" w:type="dxa"/>
          </w:tcPr>
          <w:p w14:paraId="73FB36FA" w14:textId="77777777" w:rsidR="00BB58E7" w:rsidRPr="00BB58E7" w:rsidRDefault="00BB58E7" w:rsidP="00BB58E7">
            <w:pPr>
              <w:spacing w:after="150"/>
              <w:jc w:val="center"/>
              <w:rPr>
                <w:rFonts w:ascii="Times New Roman" w:eastAsia="Times New Roman" w:hAnsi="Times New Roman" w:cs="Times New Roman"/>
                <w:sz w:val="24"/>
                <w:szCs w:val="24"/>
                <w:lang w:eastAsia="ru-RU"/>
              </w:rPr>
            </w:pPr>
          </w:p>
        </w:tc>
        <w:tc>
          <w:tcPr>
            <w:tcW w:w="1412" w:type="dxa"/>
          </w:tcPr>
          <w:p w14:paraId="0778FCD3" w14:textId="77777777" w:rsidR="00BB58E7" w:rsidRPr="00BB58E7" w:rsidRDefault="00BB58E7" w:rsidP="00BB58E7">
            <w:pPr>
              <w:spacing w:after="150"/>
              <w:jc w:val="center"/>
              <w:rPr>
                <w:rFonts w:ascii="Times New Roman" w:eastAsia="Times New Roman" w:hAnsi="Times New Roman" w:cs="Times New Roman"/>
                <w:sz w:val="24"/>
                <w:szCs w:val="24"/>
                <w:lang w:eastAsia="ru-RU"/>
              </w:rPr>
            </w:pPr>
          </w:p>
        </w:tc>
      </w:tr>
    </w:tbl>
    <w:p w14:paraId="430DE1E7" w14:textId="77777777" w:rsidR="00BB58E7" w:rsidRPr="00BB58E7" w:rsidRDefault="00BB58E7" w:rsidP="00BB58E7">
      <w:pPr>
        <w:shd w:val="clear" w:color="auto" w:fill="FFFFFF"/>
        <w:spacing w:after="150" w:line="240" w:lineRule="auto"/>
        <w:ind w:firstLine="709"/>
        <w:jc w:val="center"/>
        <w:rPr>
          <w:rFonts w:ascii="Times New Roman" w:eastAsia="Times New Roman" w:hAnsi="Times New Roman" w:cs="Times New Roman"/>
          <w:sz w:val="28"/>
          <w:szCs w:val="28"/>
          <w:lang w:eastAsia="ru-RU"/>
        </w:rPr>
      </w:pPr>
    </w:p>
    <w:p w14:paraId="06A0233A" w14:textId="77777777" w:rsidR="00BB58E7" w:rsidRPr="00BB58E7" w:rsidRDefault="00BB58E7" w:rsidP="00BB58E7">
      <w:pPr>
        <w:shd w:val="clear" w:color="auto" w:fill="FFFFFF"/>
        <w:spacing w:after="150" w:line="240" w:lineRule="auto"/>
        <w:ind w:firstLine="709"/>
        <w:jc w:val="center"/>
        <w:rPr>
          <w:rFonts w:ascii="Times New Roman" w:eastAsia="Times New Roman" w:hAnsi="Times New Roman" w:cs="Times New Roman"/>
          <w:b/>
          <w:bCs/>
          <w:i/>
          <w:iCs/>
          <w:sz w:val="28"/>
          <w:szCs w:val="28"/>
          <w:lang w:eastAsia="ru-RU"/>
        </w:rPr>
      </w:pPr>
      <w:r w:rsidRPr="00BB58E7">
        <w:rPr>
          <w:rFonts w:ascii="Times New Roman" w:eastAsia="Times New Roman" w:hAnsi="Times New Roman" w:cs="Times New Roman"/>
          <w:b/>
          <w:bCs/>
          <w:i/>
          <w:iCs/>
          <w:sz w:val="28"/>
          <w:szCs w:val="28"/>
          <w:lang w:eastAsia="ru-RU"/>
        </w:rPr>
        <w:t>Методическая работа</w:t>
      </w:r>
    </w:p>
    <w:tbl>
      <w:tblPr>
        <w:tblStyle w:val="a3"/>
        <w:tblW w:w="0" w:type="auto"/>
        <w:tblLook w:val="04A0" w:firstRow="1" w:lastRow="0" w:firstColumn="1" w:lastColumn="0" w:noHBand="0" w:noVBand="1"/>
      </w:tblPr>
      <w:tblGrid>
        <w:gridCol w:w="689"/>
        <w:gridCol w:w="5260"/>
        <w:gridCol w:w="1984"/>
        <w:gridCol w:w="1412"/>
      </w:tblGrid>
      <w:tr w:rsidR="00BB58E7" w:rsidRPr="00BB58E7" w14:paraId="16CE1C80" w14:textId="77777777" w:rsidTr="00025795">
        <w:tc>
          <w:tcPr>
            <w:tcW w:w="689" w:type="dxa"/>
          </w:tcPr>
          <w:p w14:paraId="48742669" w14:textId="77777777" w:rsidR="00BB58E7" w:rsidRPr="00BB58E7" w:rsidRDefault="00BB58E7" w:rsidP="00BB58E7">
            <w:pPr>
              <w:spacing w:after="150"/>
              <w:jc w:val="center"/>
              <w:rPr>
                <w:rFonts w:ascii="Times New Roman" w:eastAsia="Times New Roman" w:hAnsi="Times New Roman" w:cs="Times New Roman"/>
                <w:b/>
                <w:bCs/>
                <w:sz w:val="24"/>
                <w:szCs w:val="24"/>
                <w:lang w:eastAsia="ru-RU"/>
              </w:rPr>
            </w:pPr>
            <w:r w:rsidRPr="00BB58E7">
              <w:rPr>
                <w:rFonts w:ascii="Times New Roman" w:eastAsia="Times New Roman" w:hAnsi="Times New Roman" w:cs="Times New Roman"/>
                <w:b/>
                <w:bCs/>
                <w:sz w:val="24"/>
                <w:szCs w:val="24"/>
                <w:lang w:eastAsia="ru-RU"/>
              </w:rPr>
              <w:t>№ п/п</w:t>
            </w:r>
          </w:p>
        </w:tc>
        <w:tc>
          <w:tcPr>
            <w:tcW w:w="5260" w:type="dxa"/>
          </w:tcPr>
          <w:p w14:paraId="2AF268C8" w14:textId="77777777" w:rsidR="00BB58E7" w:rsidRPr="00BB58E7" w:rsidRDefault="00BB58E7" w:rsidP="00BB58E7">
            <w:pPr>
              <w:spacing w:after="150"/>
              <w:jc w:val="center"/>
              <w:rPr>
                <w:rFonts w:ascii="Times New Roman" w:eastAsia="Times New Roman" w:hAnsi="Times New Roman" w:cs="Times New Roman"/>
                <w:b/>
                <w:bCs/>
                <w:sz w:val="24"/>
                <w:szCs w:val="24"/>
                <w:lang w:eastAsia="ru-RU"/>
              </w:rPr>
            </w:pPr>
            <w:r w:rsidRPr="00BB58E7">
              <w:rPr>
                <w:rFonts w:ascii="Times New Roman" w:eastAsia="Times New Roman" w:hAnsi="Times New Roman" w:cs="Times New Roman"/>
                <w:b/>
                <w:bCs/>
                <w:sz w:val="24"/>
                <w:szCs w:val="24"/>
                <w:lang w:eastAsia="ru-RU"/>
              </w:rPr>
              <w:t>Вид работы</w:t>
            </w:r>
          </w:p>
        </w:tc>
        <w:tc>
          <w:tcPr>
            <w:tcW w:w="1984" w:type="dxa"/>
          </w:tcPr>
          <w:p w14:paraId="30AA83F1" w14:textId="77777777" w:rsidR="00BB58E7" w:rsidRPr="00BB58E7" w:rsidRDefault="00BB58E7" w:rsidP="00BB58E7">
            <w:pPr>
              <w:spacing w:after="150"/>
              <w:jc w:val="center"/>
              <w:rPr>
                <w:rFonts w:ascii="Times New Roman" w:eastAsia="Times New Roman" w:hAnsi="Times New Roman" w:cs="Times New Roman"/>
                <w:b/>
                <w:bCs/>
                <w:sz w:val="24"/>
                <w:szCs w:val="24"/>
                <w:lang w:eastAsia="ru-RU"/>
              </w:rPr>
            </w:pPr>
            <w:r w:rsidRPr="00BB58E7">
              <w:rPr>
                <w:rFonts w:ascii="Times New Roman" w:eastAsia="Times New Roman" w:hAnsi="Times New Roman" w:cs="Times New Roman"/>
                <w:b/>
                <w:bCs/>
                <w:sz w:val="24"/>
                <w:szCs w:val="24"/>
                <w:lang w:eastAsia="ru-RU"/>
              </w:rPr>
              <w:t xml:space="preserve">Ответственный </w:t>
            </w:r>
          </w:p>
        </w:tc>
        <w:tc>
          <w:tcPr>
            <w:tcW w:w="1412" w:type="dxa"/>
          </w:tcPr>
          <w:p w14:paraId="189492BD" w14:textId="77777777" w:rsidR="00BB58E7" w:rsidRPr="00BB58E7" w:rsidRDefault="00BB58E7" w:rsidP="00BB58E7">
            <w:pPr>
              <w:spacing w:after="150"/>
              <w:jc w:val="center"/>
              <w:rPr>
                <w:rFonts w:ascii="Times New Roman" w:eastAsia="Times New Roman" w:hAnsi="Times New Roman" w:cs="Times New Roman"/>
                <w:b/>
                <w:bCs/>
                <w:sz w:val="24"/>
                <w:szCs w:val="24"/>
                <w:lang w:eastAsia="ru-RU"/>
              </w:rPr>
            </w:pPr>
            <w:r w:rsidRPr="00BB58E7">
              <w:rPr>
                <w:rFonts w:ascii="Times New Roman" w:eastAsia="Times New Roman" w:hAnsi="Times New Roman" w:cs="Times New Roman"/>
                <w:b/>
                <w:bCs/>
                <w:sz w:val="24"/>
                <w:szCs w:val="24"/>
                <w:lang w:eastAsia="ru-RU"/>
              </w:rPr>
              <w:t>Сроки</w:t>
            </w:r>
          </w:p>
        </w:tc>
      </w:tr>
      <w:tr w:rsidR="00BB58E7" w:rsidRPr="00BB58E7" w14:paraId="2F3A8CC1" w14:textId="77777777" w:rsidTr="00025795">
        <w:tc>
          <w:tcPr>
            <w:tcW w:w="689" w:type="dxa"/>
          </w:tcPr>
          <w:p w14:paraId="7C282B0B" w14:textId="77777777" w:rsidR="00BB58E7" w:rsidRPr="00BB58E7" w:rsidRDefault="00BB58E7" w:rsidP="00BB58E7">
            <w:pPr>
              <w:spacing w:after="150"/>
              <w:jc w:val="center"/>
              <w:rPr>
                <w:rFonts w:ascii="Times New Roman" w:eastAsia="Times New Roman" w:hAnsi="Times New Roman" w:cs="Times New Roman"/>
                <w:sz w:val="24"/>
                <w:szCs w:val="24"/>
                <w:lang w:eastAsia="ru-RU"/>
              </w:rPr>
            </w:pPr>
            <w:r w:rsidRPr="00BB58E7">
              <w:rPr>
                <w:rFonts w:ascii="Times New Roman" w:eastAsia="Times New Roman" w:hAnsi="Times New Roman" w:cs="Times New Roman"/>
                <w:sz w:val="24"/>
                <w:szCs w:val="24"/>
                <w:lang w:eastAsia="ru-RU"/>
              </w:rPr>
              <w:t>1.</w:t>
            </w:r>
          </w:p>
        </w:tc>
        <w:tc>
          <w:tcPr>
            <w:tcW w:w="5260" w:type="dxa"/>
          </w:tcPr>
          <w:p w14:paraId="2C084F51" w14:textId="77777777" w:rsidR="00BB58E7" w:rsidRPr="00BB58E7" w:rsidRDefault="00BB58E7" w:rsidP="00BB58E7">
            <w:pPr>
              <w:spacing w:after="150"/>
              <w:rPr>
                <w:rFonts w:ascii="Times New Roman" w:eastAsia="Times New Roman" w:hAnsi="Times New Roman" w:cs="Times New Roman"/>
                <w:sz w:val="24"/>
                <w:szCs w:val="24"/>
                <w:lang w:eastAsia="ru-RU"/>
              </w:rPr>
            </w:pPr>
            <w:r w:rsidRPr="00BB58E7">
              <w:rPr>
                <w:rFonts w:ascii="Times New Roman" w:eastAsia="Times New Roman" w:hAnsi="Times New Roman" w:cs="Times New Roman"/>
                <w:sz w:val="24"/>
                <w:szCs w:val="24"/>
                <w:lang w:eastAsia="ru-RU"/>
              </w:rPr>
              <w:t>Составление или дополнение экскурсий, бесед, лекций</w:t>
            </w:r>
          </w:p>
        </w:tc>
        <w:tc>
          <w:tcPr>
            <w:tcW w:w="1984" w:type="dxa"/>
          </w:tcPr>
          <w:p w14:paraId="55D795E4" w14:textId="77777777" w:rsidR="00BB58E7" w:rsidRPr="00BB58E7" w:rsidRDefault="00BB58E7" w:rsidP="00BB58E7">
            <w:pPr>
              <w:spacing w:after="150"/>
              <w:jc w:val="center"/>
              <w:rPr>
                <w:rFonts w:ascii="Times New Roman" w:eastAsia="Times New Roman" w:hAnsi="Times New Roman" w:cs="Times New Roman"/>
                <w:sz w:val="24"/>
                <w:szCs w:val="24"/>
                <w:lang w:eastAsia="ru-RU"/>
              </w:rPr>
            </w:pPr>
          </w:p>
        </w:tc>
        <w:tc>
          <w:tcPr>
            <w:tcW w:w="1412" w:type="dxa"/>
          </w:tcPr>
          <w:p w14:paraId="4A9E1FE6" w14:textId="77777777" w:rsidR="00BB58E7" w:rsidRPr="00BB58E7" w:rsidRDefault="00BB58E7" w:rsidP="00BB58E7">
            <w:pPr>
              <w:spacing w:after="150"/>
              <w:jc w:val="center"/>
              <w:rPr>
                <w:rFonts w:ascii="Times New Roman" w:eastAsia="Times New Roman" w:hAnsi="Times New Roman" w:cs="Times New Roman"/>
                <w:sz w:val="24"/>
                <w:szCs w:val="24"/>
                <w:lang w:eastAsia="ru-RU"/>
              </w:rPr>
            </w:pPr>
          </w:p>
        </w:tc>
      </w:tr>
    </w:tbl>
    <w:p w14:paraId="7436858D" w14:textId="77777777" w:rsidR="00BB58E7" w:rsidRPr="00BB58E7" w:rsidRDefault="00BB58E7" w:rsidP="00BB58E7">
      <w:pPr>
        <w:shd w:val="clear" w:color="auto" w:fill="FFFFFF"/>
        <w:spacing w:after="150" w:line="240" w:lineRule="auto"/>
        <w:ind w:firstLine="709"/>
        <w:jc w:val="center"/>
        <w:rPr>
          <w:rFonts w:ascii="Times New Roman" w:eastAsia="Times New Roman" w:hAnsi="Times New Roman" w:cs="Times New Roman"/>
          <w:sz w:val="24"/>
          <w:szCs w:val="24"/>
          <w:lang w:eastAsia="ru-RU"/>
        </w:rPr>
      </w:pPr>
    </w:p>
    <w:p w14:paraId="6AAE7053" w14:textId="77777777" w:rsidR="00BB58E7" w:rsidRPr="00BB58E7" w:rsidRDefault="00BB58E7" w:rsidP="00BB58E7">
      <w:pPr>
        <w:shd w:val="clear" w:color="auto" w:fill="FFFFFF"/>
        <w:spacing w:after="150" w:line="240" w:lineRule="auto"/>
        <w:ind w:firstLine="709"/>
        <w:jc w:val="center"/>
        <w:rPr>
          <w:rFonts w:ascii="Times New Roman" w:eastAsia="Times New Roman" w:hAnsi="Times New Roman" w:cs="Times New Roman"/>
          <w:b/>
          <w:bCs/>
          <w:i/>
          <w:iCs/>
          <w:sz w:val="28"/>
          <w:szCs w:val="28"/>
          <w:lang w:eastAsia="ru-RU"/>
        </w:rPr>
      </w:pPr>
      <w:r w:rsidRPr="00BB58E7">
        <w:rPr>
          <w:rFonts w:ascii="Times New Roman" w:eastAsia="Times New Roman" w:hAnsi="Times New Roman" w:cs="Times New Roman"/>
          <w:b/>
          <w:bCs/>
          <w:i/>
          <w:iCs/>
          <w:sz w:val="28"/>
          <w:szCs w:val="28"/>
          <w:lang w:eastAsia="ru-RU"/>
        </w:rPr>
        <w:t>Работа с активом музея</w:t>
      </w:r>
    </w:p>
    <w:tbl>
      <w:tblPr>
        <w:tblStyle w:val="a3"/>
        <w:tblW w:w="0" w:type="auto"/>
        <w:tblLook w:val="04A0" w:firstRow="1" w:lastRow="0" w:firstColumn="1" w:lastColumn="0" w:noHBand="0" w:noVBand="1"/>
      </w:tblPr>
      <w:tblGrid>
        <w:gridCol w:w="682"/>
        <w:gridCol w:w="5267"/>
        <w:gridCol w:w="1984"/>
        <w:gridCol w:w="1412"/>
      </w:tblGrid>
      <w:tr w:rsidR="00BB58E7" w:rsidRPr="00BB58E7" w14:paraId="4B6B75E7" w14:textId="77777777" w:rsidTr="00025795">
        <w:tc>
          <w:tcPr>
            <w:tcW w:w="682" w:type="dxa"/>
          </w:tcPr>
          <w:p w14:paraId="411814F7" w14:textId="77777777" w:rsidR="00BB58E7" w:rsidRPr="00BB58E7" w:rsidRDefault="00BB58E7" w:rsidP="00BB58E7">
            <w:pPr>
              <w:spacing w:after="150"/>
              <w:jc w:val="center"/>
              <w:rPr>
                <w:rFonts w:ascii="Times New Roman" w:eastAsia="Times New Roman" w:hAnsi="Times New Roman" w:cs="Times New Roman"/>
                <w:b/>
                <w:bCs/>
                <w:sz w:val="24"/>
                <w:szCs w:val="24"/>
                <w:lang w:eastAsia="ru-RU"/>
              </w:rPr>
            </w:pPr>
            <w:r w:rsidRPr="00BB58E7">
              <w:rPr>
                <w:rFonts w:ascii="Times New Roman" w:eastAsia="Times New Roman" w:hAnsi="Times New Roman" w:cs="Times New Roman"/>
                <w:b/>
                <w:bCs/>
                <w:sz w:val="24"/>
                <w:szCs w:val="24"/>
                <w:lang w:eastAsia="ru-RU"/>
              </w:rPr>
              <w:t>№ п/п</w:t>
            </w:r>
          </w:p>
        </w:tc>
        <w:tc>
          <w:tcPr>
            <w:tcW w:w="5267" w:type="dxa"/>
          </w:tcPr>
          <w:p w14:paraId="53E92863" w14:textId="77777777" w:rsidR="00BB58E7" w:rsidRPr="00BB58E7" w:rsidRDefault="00BB58E7" w:rsidP="00BB58E7">
            <w:pPr>
              <w:spacing w:after="150"/>
              <w:jc w:val="center"/>
              <w:rPr>
                <w:rFonts w:ascii="Times New Roman" w:eastAsia="Times New Roman" w:hAnsi="Times New Roman" w:cs="Times New Roman"/>
                <w:b/>
                <w:bCs/>
                <w:sz w:val="24"/>
                <w:szCs w:val="24"/>
                <w:lang w:eastAsia="ru-RU"/>
              </w:rPr>
            </w:pPr>
            <w:r w:rsidRPr="00BB58E7">
              <w:rPr>
                <w:rFonts w:ascii="Times New Roman" w:eastAsia="Times New Roman" w:hAnsi="Times New Roman" w:cs="Times New Roman"/>
                <w:b/>
                <w:bCs/>
                <w:sz w:val="24"/>
                <w:szCs w:val="24"/>
                <w:lang w:eastAsia="ru-RU"/>
              </w:rPr>
              <w:t>Вид работы</w:t>
            </w:r>
          </w:p>
        </w:tc>
        <w:tc>
          <w:tcPr>
            <w:tcW w:w="1984" w:type="dxa"/>
          </w:tcPr>
          <w:p w14:paraId="32BF43F2" w14:textId="77777777" w:rsidR="00BB58E7" w:rsidRPr="00BB58E7" w:rsidRDefault="00BB58E7" w:rsidP="00BB58E7">
            <w:pPr>
              <w:spacing w:after="150"/>
              <w:jc w:val="center"/>
              <w:rPr>
                <w:rFonts w:ascii="Times New Roman" w:eastAsia="Times New Roman" w:hAnsi="Times New Roman" w:cs="Times New Roman"/>
                <w:b/>
                <w:bCs/>
                <w:sz w:val="24"/>
                <w:szCs w:val="24"/>
                <w:lang w:eastAsia="ru-RU"/>
              </w:rPr>
            </w:pPr>
            <w:r w:rsidRPr="00BB58E7">
              <w:rPr>
                <w:rFonts w:ascii="Times New Roman" w:eastAsia="Times New Roman" w:hAnsi="Times New Roman" w:cs="Times New Roman"/>
                <w:b/>
                <w:bCs/>
                <w:sz w:val="24"/>
                <w:szCs w:val="24"/>
                <w:lang w:eastAsia="ru-RU"/>
              </w:rPr>
              <w:t xml:space="preserve">Ответственный </w:t>
            </w:r>
          </w:p>
        </w:tc>
        <w:tc>
          <w:tcPr>
            <w:tcW w:w="1412" w:type="dxa"/>
          </w:tcPr>
          <w:p w14:paraId="6E9E568E" w14:textId="77777777" w:rsidR="00BB58E7" w:rsidRPr="00BB58E7" w:rsidRDefault="00BB58E7" w:rsidP="00BB58E7">
            <w:pPr>
              <w:spacing w:after="150"/>
              <w:jc w:val="center"/>
              <w:rPr>
                <w:rFonts w:ascii="Times New Roman" w:eastAsia="Times New Roman" w:hAnsi="Times New Roman" w:cs="Times New Roman"/>
                <w:b/>
                <w:bCs/>
                <w:sz w:val="24"/>
                <w:szCs w:val="24"/>
                <w:lang w:eastAsia="ru-RU"/>
              </w:rPr>
            </w:pPr>
            <w:r w:rsidRPr="00BB58E7">
              <w:rPr>
                <w:rFonts w:ascii="Times New Roman" w:eastAsia="Times New Roman" w:hAnsi="Times New Roman" w:cs="Times New Roman"/>
                <w:b/>
                <w:bCs/>
                <w:sz w:val="24"/>
                <w:szCs w:val="24"/>
                <w:lang w:eastAsia="ru-RU"/>
              </w:rPr>
              <w:t>Сроки</w:t>
            </w:r>
          </w:p>
        </w:tc>
      </w:tr>
      <w:tr w:rsidR="00BB58E7" w:rsidRPr="00BB58E7" w14:paraId="4DF16BFF" w14:textId="77777777" w:rsidTr="00025795">
        <w:tc>
          <w:tcPr>
            <w:tcW w:w="682" w:type="dxa"/>
          </w:tcPr>
          <w:p w14:paraId="7497038B" w14:textId="77777777" w:rsidR="00BB58E7" w:rsidRPr="00BB58E7" w:rsidRDefault="00BB58E7" w:rsidP="00BB58E7">
            <w:pPr>
              <w:spacing w:after="150"/>
              <w:jc w:val="center"/>
              <w:rPr>
                <w:rFonts w:ascii="Times New Roman" w:eastAsia="Times New Roman" w:hAnsi="Times New Roman" w:cs="Times New Roman"/>
                <w:sz w:val="24"/>
                <w:szCs w:val="24"/>
                <w:lang w:eastAsia="ru-RU"/>
              </w:rPr>
            </w:pPr>
            <w:r w:rsidRPr="00BB58E7">
              <w:rPr>
                <w:rFonts w:ascii="Times New Roman" w:eastAsia="Times New Roman" w:hAnsi="Times New Roman" w:cs="Times New Roman"/>
                <w:sz w:val="24"/>
                <w:szCs w:val="24"/>
                <w:lang w:eastAsia="ru-RU"/>
              </w:rPr>
              <w:t>1.</w:t>
            </w:r>
          </w:p>
        </w:tc>
        <w:tc>
          <w:tcPr>
            <w:tcW w:w="5267" w:type="dxa"/>
          </w:tcPr>
          <w:p w14:paraId="606FE986" w14:textId="77777777" w:rsidR="00BB58E7" w:rsidRPr="00BB58E7" w:rsidRDefault="00BB58E7" w:rsidP="00BB58E7">
            <w:pPr>
              <w:spacing w:after="150"/>
              <w:rPr>
                <w:rFonts w:ascii="Times New Roman" w:eastAsia="Times New Roman" w:hAnsi="Times New Roman" w:cs="Times New Roman"/>
                <w:sz w:val="24"/>
                <w:szCs w:val="24"/>
                <w:lang w:eastAsia="ru-RU"/>
              </w:rPr>
            </w:pPr>
            <w:r w:rsidRPr="00BB58E7">
              <w:rPr>
                <w:rFonts w:ascii="Times New Roman" w:eastAsia="Times New Roman" w:hAnsi="Times New Roman" w:cs="Times New Roman"/>
                <w:sz w:val="24"/>
                <w:szCs w:val="24"/>
                <w:lang w:eastAsia="ru-RU"/>
              </w:rPr>
              <w:t>Организация обучения школьников основам музееведения. Задания для учащихся и формы контроля</w:t>
            </w:r>
          </w:p>
        </w:tc>
        <w:tc>
          <w:tcPr>
            <w:tcW w:w="1984" w:type="dxa"/>
          </w:tcPr>
          <w:p w14:paraId="405EA79A" w14:textId="77777777" w:rsidR="00BB58E7" w:rsidRPr="00BB58E7" w:rsidRDefault="00BB58E7" w:rsidP="00BB58E7">
            <w:pPr>
              <w:spacing w:after="150"/>
              <w:jc w:val="center"/>
              <w:rPr>
                <w:rFonts w:ascii="Times New Roman" w:eastAsia="Times New Roman" w:hAnsi="Times New Roman" w:cs="Times New Roman"/>
                <w:sz w:val="24"/>
                <w:szCs w:val="24"/>
                <w:lang w:eastAsia="ru-RU"/>
              </w:rPr>
            </w:pPr>
          </w:p>
        </w:tc>
        <w:tc>
          <w:tcPr>
            <w:tcW w:w="1412" w:type="dxa"/>
          </w:tcPr>
          <w:p w14:paraId="0A508455" w14:textId="77777777" w:rsidR="00BB58E7" w:rsidRPr="00BB58E7" w:rsidRDefault="00BB58E7" w:rsidP="00BB58E7">
            <w:pPr>
              <w:spacing w:after="150"/>
              <w:jc w:val="center"/>
              <w:rPr>
                <w:rFonts w:ascii="Times New Roman" w:eastAsia="Times New Roman" w:hAnsi="Times New Roman" w:cs="Times New Roman"/>
                <w:sz w:val="24"/>
                <w:szCs w:val="24"/>
                <w:lang w:eastAsia="ru-RU"/>
              </w:rPr>
            </w:pPr>
          </w:p>
        </w:tc>
      </w:tr>
    </w:tbl>
    <w:p w14:paraId="41C8FB8A" w14:textId="77777777" w:rsidR="00BB58E7" w:rsidRPr="00BB58E7" w:rsidRDefault="00BB58E7" w:rsidP="00BB58E7">
      <w:pPr>
        <w:shd w:val="clear" w:color="auto" w:fill="FFFFFF"/>
        <w:spacing w:after="150" w:line="240" w:lineRule="auto"/>
        <w:ind w:firstLine="709"/>
        <w:jc w:val="center"/>
        <w:rPr>
          <w:rFonts w:ascii="Times New Roman" w:eastAsia="Times New Roman" w:hAnsi="Times New Roman" w:cs="Times New Roman"/>
          <w:sz w:val="24"/>
          <w:szCs w:val="24"/>
          <w:lang w:eastAsia="ru-RU"/>
        </w:rPr>
      </w:pPr>
    </w:p>
    <w:p w14:paraId="5666B82B" w14:textId="77777777" w:rsidR="00BB58E7" w:rsidRPr="00BB58E7" w:rsidRDefault="00BB58E7" w:rsidP="00BB58E7">
      <w:pPr>
        <w:shd w:val="clear" w:color="auto" w:fill="FFFFFF"/>
        <w:spacing w:after="150" w:line="240" w:lineRule="auto"/>
        <w:ind w:firstLine="709"/>
        <w:jc w:val="center"/>
        <w:rPr>
          <w:rFonts w:ascii="Times New Roman" w:eastAsia="Times New Roman" w:hAnsi="Times New Roman" w:cs="Times New Roman"/>
          <w:b/>
          <w:bCs/>
          <w:i/>
          <w:iCs/>
          <w:sz w:val="28"/>
          <w:szCs w:val="28"/>
          <w:lang w:eastAsia="ru-RU"/>
        </w:rPr>
      </w:pPr>
      <w:r w:rsidRPr="00BB58E7">
        <w:rPr>
          <w:rFonts w:ascii="Times New Roman" w:eastAsia="Times New Roman" w:hAnsi="Times New Roman" w:cs="Times New Roman"/>
          <w:b/>
          <w:bCs/>
          <w:i/>
          <w:iCs/>
          <w:sz w:val="28"/>
          <w:szCs w:val="28"/>
          <w:lang w:eastAsia="ru-RU"/>
        </w:rPr>
        <w:t>Поисково-собирательская работа</w:t>
      </w:r>
    </w:p>
    <w:tbl>
      <w:tblPr>
        <w:tblStyle w:val="a3"/>
        <w:tblW w:w="0" w:type="auto"/>
        <w:tblLook w:val="04A0" w:firstRow="1" w:lastRow="0" w:firstColumn="1" w:lastColumn="0" w:noHBand="0" w:noVBand="1"/>
      </w:tblPr>
      <w:tblGrid>
        <w:gridCol w:w="562"/>
        <w:gridCol w:w="5387"/>
        <w:gridCol w:w="2025"/>
        <w:gridCol w:w="1371"/>
      </w:tblGrid>
      <w:tr w:rsidR="00BB58E7" w:rsidRPr="00BB58E7" w14:paraId="6574641A" w14:textId="77777777" w:rsidTr="00025795">
        <w:tc>
          <w:tcPr>
            <w:tcW w:w="562" w:type="dxa"/>
          </w:tcPr>
          <w:p w14:paraId="3DB43E0F" w14:textId="77777777" w:rsidR="00BB58E7" w:rsidRPr="00BB58E7" w:rsidRDefault="00BB58E7" w:rsidP="00BB58E7">
            <w:pPr>
              <w:spacing w:after="150"/>
              <w:jc w:val="center"/>
              <w:rPr>
                <w:rFonts w:ascii="Times New Roman" w:eastAsia="Times New Roman" w:hAnsi="Times New Roman" w:cs="Times New Roman"/>
                <w:b/>
                <w:bCs/>
                <w:sz w:val="24"/>
                <w:szCs w:val="24"/>
                <w:lang w:eastAsia="ru-RU"/>
              </w:rPr>
            </w:pPr>
            <w:r w:rsidRPr="00BB58E7">
              <w:rPr>
                <w:rFonts w:ascii="Times New Roman" w:eastAsia="Times New Roman" w:hAnsi="Times New Roman" w:cs="Times New Roman"/>
                <w:b/>
                <w:bCs/>
                <w:sz w:val="24"/>
                <w:szCs w:val="24"/>
                <w:lang w:eastAsia="ru-RU"/>
              </w:rPr>
              <w:t>№ п/п</w:t>
            </w:r>
          </w:p>
        </w:tc>
        <w:tc>
          <w:tcPr>
            <w:tcW w:w="5387" w:type="dxa"/>
          </w:tcPr>
          <w:p w14:paraId="46BDA9A1" w14:textId="77777777" w:rsidR="00BB58E7" w:rsidRPr="00BB58E7" w:rsidRDefault="00BB58E7" w:rsidP="00BB58E7">
            <w:pPr>
              <w:spacing w:after="150"/>
              <w:jc w:val="center"/>
              <w:rPr>
                <w:rFonts w:ascii="Times New Roman" w:eastAsia="Times New Roman" w:hAnsi="Times New Roman" w:cs="Times New Roman"/>
                <w:b/>
                <w:bCs/>
                <w:sz w:val="24"/>
                <w:szCs w:val="24"/>
                <w:lang w:eastAsia="ru-RU"/>
              </w:rPr>
            </w:pPr>
            <w:r w:rsidRPr="00BB58E7">
              <w:rPr>
                <w:rFonts w:ascii="Times New Roman" w:eastAsia="Times New Roman" w:hAnsi="Times New Roman" w:cs="Times New Roman"/>
                <w:b/>
                <w:bCs/>
                <w:sz w:val="24"/>
                <w:szCs w:val="24"/>
                <w:lang w:eastAsia="ru-RU"/>
              </w:rPr>
              <w:t>Вид работы</w:t>
            </w:r>
          </w:p>
        </w:tc>
        <w:tc>
          <w:tcPr>
            <w:tcW w:w="2025" w:type="dxa"/>
          </w:tcPr>
          <w:p w14:paraId="752159B4" w14:textId="77777777" w:rsidR="00BB58E7" w:rsidRPr="00BB58E7" w:rsidRDefault="00BB58E7" w:rsidP="00BB58E7">
            <w:pPr>
              <w:spacing w:after="150"/>
              <w:jc w:val="center"/>
              <w:rPr>
                <w:rFonts w:ascii="Times New Roman" w:eastAsia="Times New Roman" w:hAnsi="Times New Roman" w:cs="Times New Roman"/>
                <w:b/>
                <w:bCs/>
                <w:sz w:val="24"/>
                <w:szCs w:val="24"/>
                <w:lang w:eastAsia="ru-RU"/>
              </w:rPr>
            </w:pPr>
            <w:r w:rsidRPr="00BB58E7">
              <w:rPr>
                <w:rFonts w:ascii="Times New Roman" w:eastAsia="Times New Roman" w:hAnsi="Times New Roman" w:cs="Times New Roman"/>
                <w:b/>
                <w:bCs/>
                <w:sz w:val="24"/>
                <w:szCs w:val="24"/>
                <w:lang w:eastAsia="ru-RU"/>
              </w:rPr>
              <w:t>Ответственный</w:t>
            </w:r>
          </w:p>
        </w:tc>
        <w:tc>
          <w:tcPr>
            <w:tcW w:w="1371" w:type="dxa"/>
          </w:tcPr>
          <w:p w14:paraId="1B7B54E4" w14:textId="77777777" w:rsidR="00BB58E7" w:rsidRPr="00BB58E7" w:rsidRDefault="00BB58E7" w:rsidP="00BB58E7">
            <w:pPr>
              <w:spacing w:after="150"/>
              <w:jc w:val="center"/>
              <w:rPr>
                <w:rFonts w:ascii="Times New Roman" w:eastAsia="Times New Roman" w:hAnsi="Times New Roman" w:cs="Times New Roman"/>
                <w:b/>
                <w:bCs/>
                <w:sz w:val="24"/>
                <w:szCs w:val="24"/>
                <w:lang w:eastAsia="ru-RU"/>
              </w:rPr>
            </w:pPr>
            <w:r w:rsidRPr="00BB58E7">
              <w:rPr>
                <w:rFonts w:ascii="Times New Roman" w:eastAsia="Times New Roman" w:hAnsi="Times New Roman" w:cs="Times New Roman"/>
                <w:b/>
                <w:bCs/>
                <w:sz w:val="24"/>
                <w:szCs w:val="24"/>
                <w:lang w:eastAsia="ru-RU"/>
              </w:rPr>
              <w:t>Сроки</w:t>
            </w:r>
          </w:p>
        </w:tc>
      </w:tr>
      <w:tr w:rsidR="00BB58E7" w:rsidRPr="00BB58E7" w14:paraId="2AE684F9" w14:textId="77777777" w:rsidTr="00025795">
        <w:tc>
          <w:tcPr>
            <w:tcW w:w="562" w:type="dxa"/>
          </w:tcPr>
          <w:p w14:paraId="3D3118E8" w14:textId="77777777" w:rsidR="00BB58E7" w:rsidRPr="00BB58E7" w:rsidRDefault="00BB58E7" w:rsidP="00BB58E7">
            <w:pPr>
              <w:spacing w:after="150"/>
              <w:jc w:val="center"/>
              <w:rPr>
                <w:rFonts w:ascii="Times New Roman" w:eastAsia="Times New Roman" w:hAnsi="Times New Roman" w:cs="Times New Roman"/>
                <w:sz w:val="28"/>
                <w:szCs w:val="28"/>
                <w:lang w:eastAsia="ru-RU"/>
              </w:rPr>
            </w:pPr>
            <w:r w:rsidRPr="00BB58E7">
              <w:rPr>
                <w:rFonts w:ascii="Times New Roman" w:eastAsia="Times New Roman" w:hAnsi="Times New Roman" w:cs="Times New Roman"/>
                <w:sz w:val="28"/>
                <w:szCs w:val="28"/>
                <w:lang w:eastAsia="ru-RU"/>
              </w:rPr>
              <w:t>1.</w:t>
            </w:r>
          </w:p>
        </w:tc>
        <w:tc>
          <w:tcPr>
            <w:tcW w:w="5387" w:type="dxa"/>
          </w:tcPr>
          <w:p w14:paraId="1F953F7F" w14:textId="77777777" w:rsidR="00BB58E7" w:rsidRPr="00BB58E7" w:rsidRDefault="00BB58E7" w:rsidP="00BB58E7">
            <w:pPr>
              <w:spacing w:after="150"/>
              <w:jc w:val="both"/>
              <w:rPr>
                <w:rFonts w:ascii="Times New Roman" w:eastAsia="Times New Roman" w:hAnsi="Times New Roman" w:cs="Times New Roman"/>
                <w:sz w:val="24"/>
                <w:szCs w:val="24"/>
                <w:lang w:eastAsia="ru-RU"/>
              </w:rPr>
            </w:pPr>
            <w:r w:rsidRPr="00BB58E7">
              <w:rPr>
                <w:rFonts w:ascii="Times New Roman" w:eastAsia="Times New Roman" w:hAnsi="Times New Roman" w:cs="Times New Roman"/>
                <w:sz w:val="24"/>
                <w:szCs w:val="24"/>
                <w:lang w:eastAsia="ru-RU"/>
              </w:rPr>
              <w:t>Участие школьников и педагогов в сборе музейных материалов (экспедиции, переписка, работа в архивах и т.п.)</w:t>
            </w:r>
          </w:p>
        </w:tc>
        <w:tc>
          <w:tcPr>
            <w:tcW w:w="2025" w:type="dxa"/>
          </w:tcPr>
          <w:p w14:paraId="3BB19BFE" w14:textId="77777777" w:rsidR="00BB58E7" w:rsidRPr="00BB58E7" w:rsidRDefault="00BB58E7" w:rsidP="00BB58E7">
            <w:pPr>
              <w:spacing w:after="150"/>
              <w:jc w:val="center"/>
              <w:rPr>
                <w:rFonts w:ascii="Times New Roman" w:eastAsia="Times New Roman" w:hAnsi="Times New Roman" w:cs="Times New Roman"/>
                <w:sz w:val="28"/>
                <w:szCs w:val="28"/>
                <w:lang w:eastAsia="ru-RU"/>
              </w:rPr>
            </w:pPr>
          </w:p>
        </w:tc>
        <w:tc>
          <w:tcPr>
            <w:tcW w:w="1371" w:type="dxa"/>
          </w:tcPr>
          <w:p w14:paraId="27BA233C" w14:textId="77777777" w:rsidR="00BB58E7" w:rsidRPr="00BB58E7" w:rsidRDefault="00BB58E7" w:rsidP="00BB58E7">
            <w:pPr>
              <w:spacing w:after="150"/>
              <w:jc w:val="center"/>
              <w:rPr>
                <w:rFonts w:ascii="Times New Roman" w:eastAsia="Times New Roman" w:hAnsi="Times New Roman" w:cs="Times New Roman"/>
                <w:sz w:val="28"/>
                <w:szCs w:val="28"/>
                <w:lang w:eastAsia="ru-RU"/>
              </w:rPr>
            </w:pPr>
          </w:p>
        </w:tc>
      </w:tr>
    </w:tbl>
    <w:p w14:paraId="68880591" w14:textId="77777777" w:rsidR="00BB58E7" w:rsidRPr="00BB58E7" w:rsidRDefault="00BB58E7" w:rsidP="00BB58E7">
      <w:pPr>
        <w:shd w:val="clear" w:color="auto" w:fill="FFFFFF"/>
        <w:spacing w:after="150" w:line="240" w:lineRule="auto"/>
        <w:ind w:firstLine="709"/>
        <w:jc w:val="center"/>
        <w:rPr>
          <w:rFonts w:ascii="Times New Roman" w:eastAsia="Times New Roman" w:hAnsi="Times New Roman" w:cs="Times New Roman"/>
          <w:sz w:val="28"/>
          <w:szCs w:val="28"/>
          <w:lang w:eastAsia="ru-RU"/>
        </w:rPr>
      </w:pPr>
    </w:p>
    <w:p w14:paraId="454A85F5" w14:textId="77777777" w:rsidR="00BB58E7" w:rsidRPr="00BB58E7" w:rsidRDefault="00BB58E7" w:rsidP="00BB58E7">
      <w:pPr>
        <w:shd w:val="clear" w:color="auto" w:fill="FFFFFF"/>
        <w:spacing w:after="150" w:line="240" w:lineRule="auto"/>
        <w:ind w:firstLine="709"/>
        <w:jc w:val="both"/>
        <w:rPr>
          <w:rFonts w:ascii="Times New Roman" w:eastAsia="Times New Roman" w:hAnsi="Times New Roman" w:cs="Times New Roman"/>
          <w:sz w:val="28"/>
          <w:szCs w:val="28"/>
          <w:lang w:eastAsia="ru-RU"/>
        </w:rPr>
      </w:pPr>
    </w:p>
    <w:p w14:paraId="65BD9A39" w14:textId="77777777" w:rsidR="00D16262" w:rsidRDefault="00D16262"/>
    <w:sectPr w:rsidR="00D162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F3CDD"/>
    <w:multiLevelType w:val="multilevel"/>
    <w:tmpl w:val="706C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37E07"/>
    <w:multiLevelType w:val="hybridMultilevel"/>
    <w:tmpl w:val="08E82232"/>
    <w:lvl w:ilvl="0" w:tplc="64A0C4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9020376"/>
    <w:multiLevelType w:val="multilevel"/>
    <w:tmpl w:val="CA584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A7510D"/>
    <w:multiLevelType w:val="hybridMultilevel"/>
    <w:tmpl w:val="E952A7B8"/>
    <w:lvl w:ilvl="0" w:tplc="464893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459683525">
    <w:abstractNumId w:val="0"/>
  </w:num>
  <w:num w:numId="2" w16cid:durableId="1070541173">
    <w:abstractNumId w:val="2"/>
  </w:num>
  <w:num w:numId="3" w16cid:durableId="511148022">
    <w:abstractNumId w:val="3"/>
  </w:num>
  <w:num w:numId="4" w16cid:durableId="1106656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62"/>
    <w:rsid w:val="00BB58E7"/>
    <w:rsid w:val="00D16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7C7E8-7409-4BF9-92D9-9F07D945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5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3015</Words>
  <Characters>17187</Characters>
  <Application>Microsoft Office Word</Application>
  <DocSecurity>0</DocSecurity>
  <Lines>143</Lines>
  <Paragraphs>40</Paragraphs>
  <ScaleCrop>false</ScaleCrop>
  <Company/>
  <LinksUpToDate>false</LinksUpToDate>
  <CharactersWithSpaces>20162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2022-03-25T12:34:00Z</dcterms:created>
  <dcterms:modified xsi:type="dcterms:W3CDTF">2022-03-25T12:35:00Z</dcterms:modified>
</cp:coreProperties>
</file>